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368FE" w14:textId="77777777" w:rsidR="003C2085" w:rsidRDefault="003C2085" w:rsidP="003C2085">
      <w:pPr>
        <w:autoSpaceDE w:val="0"/>
        <w:autoSpaceDN w:val="0"/>
        <w:adjustRightInd w:val="0"/>
        <w:spacing w:after="0" w:line="360" w:lineRule="auto"/>
        <w:ind w:left="0" w:firstLine="0"/>
        <w:jc w:val="center"/>
        <w:rPr>
          <w:rFonts w:ascii="Arial" w:hAnsi="Arial" w:cs="Arial"/>
          <w:sz w:val="28"/>
          <w:szCs w:val="28"/>
          <w:lang w:bidi="he-IL"/>
        </w:rPr>
      </w:pPr>
      <w:bookmarkStart w:id="0" w:name="_GoBack"/>
      <w:bookmarkEnd w:id="0"/>
      <w:r w:rsidRPr="00747A91">
        <w:rPr>
          <w:rFonts w:ascii="Arial" w:hAnsi="Arial" w:cs="Arial"/>
          <w:b/>
          <w:sz w:val="36"/>
          <w:szCs w:val="36"/>
          <w:lang w:bidi="he-IL"/>
        </w:rPr>
        <w:t>Round Top Church Christian Fellowship</w:t>
      </w:r>
      <w:r>
        <w:rPr>
          <w:rFonts w:ascii="Arial" w:hAnsi="Arial" w:cs="Arial"/>
          <w:sz w:val="36"/>
          <w:szCs w:val="36"/>
          <w:lang w:bidi="he-IL"/>
        </w:rPr>
        <w:t xml:space="preserve"> </w:t>
      </w:r>
    </w:p>
    <w:p w14:paraId="23CFB902" w14:textId="77777777" w:rsidR="003C2085" w:rsidRDefault="003C2085" w:rsidP="003C2085">
      <w:pPr>
        <w:spacing w:after="120" w:line="360" w:lineRule="auto"/>
        <w:ind w:left="0" w:firstLine="0"/>
        <w:jc w:val="center"/>
        <w:rPr>
          <w:rFonts w:ascii="Times New Roman" w:eastAsia="Calibri" w:hAnsi="Times New Roman" w:cs="Times New Roman"/>
          <w:b/>
          <w:bCs/>
          <w:sz w:val="36"/>
          <w:szCs w:val="36"/>
          <w:lang w:bidi="he-IL"/>
        </w:rPr>
      </w:pPr>
      <w:r w:rsidRPr="00356D58">
        <w:rPr>
          <w:rFonts w:ascii="Times New Roman" w:eastAsia="Calibri" w:hAnsi="Times New Roman" w:cs="Times New Roman"/>
          <w:b/>
          <w:bCs/>
          <w:sz w:val="36"/>
          <w:szCs w:val="36"/>
          <w:lang w:bidi="he-IL"/>
        </w:rPr>
        <w:t>Sermon</w:t>
      </w:r>
    </w:p>
    <w:p w14:paraId="25B630E6" w14:textId="788CF2BC" w:rsidR="003C2085" w:rsidRDefault="003C2085" w:rsidP="003C2085">
      <w:pPr>
        <w:spacing w:after="120" w:line="360" w:lineRule="auto"/>
        <w:ind w:left="0" w:firstLine="0"/>
        <w:jc w:val="center"/>
        <w:rPr>
          <w:rFonts w:ascii="Times New Roman" w:eastAsia="Calibri" w:hAnsi="Times New Roman" w:cs="Times New Roman"/>
          <w:b/>
          <w:bCs/>
          <w:i/>
          <w:color w:val="C00000"/>
          <w:sz w:val="36"/>
          <w:szCs w:val="36"/>
          <w:lang w:bidi="he-IL"/>
        </w:rPr>
      </w:pPr>
      <w:r>
        <w:rPr>
          <w:rFonts w:ascii="Times New Roman" w:eastAsia="Calibri" w:hAnsi="Times New Roman" w:cs="Times New Roman"/>
          <w:b/>
          <w:bCs/>
          <w:i/>
          <w:color w:val="C00000"/>
          <w:sz w:val="36"/>
          <w:szCs w:val="36"/>
          <w:lang w:bidi="he-IL"/>
        </w:rPr>
        <w:t>New Year 2019</w:t>
      </w:r>
    </w:p>
    <w:p w14:paraId="52490E2E" w14:textId="568E3F63" w:rsidR="005E3B9D" w:rsidRPr="0028468C" w:rsidRDefault="005E3B9D" w:rsidP="003C2085">
      <w:pPr>
        <w:spacing w:after="120" w:line="360" w:lineRule="auto"/>
        <w:ind w:left="0" w:firstLine="0"/>
        <w:jc w:val="center"/>
        <w:rPr>
          <w:rFonts w:ascii="Times New Roman" w:eastAsia="Calibri" w:hAnsi="Times New Roman" w:cs="Times New Roman"/>
          <w:b/>
          <w:bCs/>
          <w:i/>
          <w:color w:val="C00000"/>
          <w:sz w:val="36"/>
          <w:szCs w:val="36"/>
          <w:lang w:bidi="he-IL"/>
        </w:rPr>
      </w:pPr>
      <w:r>
        <w:rPr>
          <w:rFonts w:ascii="Times New Roman" w:eastAsia="Calibri" w:hAnsi="Times New Roman" w:cs="Times New Roman"/>
          <w:b/>
          <w:bCs/>
          <w:i/>
          <w:color w:val="C00000"/>
          <w:sz w:val="36"/>
          <w:szCs w:val="36"/>
          <w:lang w:bidi="he-IL"/>
        </w:rPr>
        <w:t xml:space="preserve">Drawing Closer </w:t>
      </w:r>
      <w:r w:rsidR="00661E95">
        <w:rPr>
          <w:rFonts w:ascii="Times New Roman" w:eastAsia="Calibri" w:hAnsi="Times New Roman" w:cs="Times New Roman"/>
          <w:b/>
          <w:bCs/>
          <w:i/>
          <w:color w:val="C00000"/>
          <w:sz w:val="36"/>
          <w:szCs w:val="36"/>
          <w:lang w:bidi="he-IL"/>
        </w:rPr>
        <w:t>to</w:t>
      </w:r>
      <w:r>
        <w:rPr>
          <w:rFonts w:ascii="Times New Roman" w:eastAsia="Calibri" w:hAnsi="Times New Roman" w:cs="Times New Roman"/>
          <w:b/>
          <w:bCs/>
          <w:i/>
          <w:color w:val="C00000"/>
          <w:sz w:val="36"/>
          <w:szCs w:val="36"/>
          <w:lang w:bidi="he-IL"/>
        </w:rPr>
        <w:t xml:space="preserve"> God</w:t>
      </w:r>
    </w:p>
    <w:p w14:paraId="597EA931" w14:textId="65723CF6" w:rsidR="003C2085" w:rsidRPr="00A72346" w:rsidRDefault="003C2085" w:rsidP="003C2085">
      <w:pPr>
        <w:spacing w:after="120" w:line="360" w:lineRule="auto"/>
        <w:ind w:left="0" w:firstLine="0"/>
        <w:jc w:val="center"/>
        <w:rPr>
          <w:rFonts w:ascii="Times New Roman" w:eastAsia="Calibri" w:hAnsi="Times New Roman" w:cs="Times New Roman"/>
          <w:b/>
          <w:bCs/>
          <w:sz w:val="32"/>
          <w:szCs w:val="36"/>
          <w:lang w:bidi="he-IL"/>
        </w:rPr>
      </w:pPr>
      <w:r w:rsidRPr="0022667E">
        <w:rPr>
          <w:rFonts w:ascii="Times New Roman" w:eastAsia="Calibri" w:hAnsi="Times New Roman" w:cs="Times New Roman"/>
          <w:b/>
          <w:bCs/>
          <w:sz w:val="36"/>
          <w:szCs w:val="36"/>
          <w:lang w:bidi="he-IL"/>
        </w:rPr>
        <w:t xml:space="preserve"> </w:t>
      </w:r>
      <w:r w:rsidRPr="0022667E">
        <w:rPr>
          <w:rFonts w:ascii="Times New Roman" w:eastAsia="Calibri" w:hAnsi="Times New Roman" w:cs="Times New Roman"/>
          <w:b/>
          <w:bCs/>
          <w:sz w:val="32"/>
          <w:szCs w:val="36"/>
          <w:lang w:bidi="he-IL"/>
        </w:rPr>
        <w:t xml:space="preserve">December </w:t>
      </w:r>
      <w:r w:rsidRPr="00A72346">
        <w:rPr>
          <w:rFonts w:ascii="Times New Roman" w:eastAsia="Calibri" w:hAnsi="Times New Roman" w:cs="Times New Roman"/>
          <w:b/>
          <w:bCs/>
          <w:sz w:val="32"/>
          <w:szCs w:val="36"/>
          <w:lang w:bidi="he-IL"/>
        </w:rPr>
        <w:t>30</w:t>
      </w:r>
      <w:r w:rsidR="00A31FC4" w:rsidRPr="00A72346">
        <w:rPr>
          <w:rFonts w:ascii="Times New Roman" w:eastAsia="Calibri" w:hAnsi="Times New Roman" w:cs="Times New Roman"/>
          <w:b/>
          <w:bCs/>
          <w:sz w:val="32"/>
          <w:szCs w:val="36"/>
          <w:vertAlign w:val="superscript"/>
          <w:lang w:bidi="he-IL"/>
        </w:rPr>
        <w:t>th</w:t>
      </w:r>
      <w:r w:rsidRPr="00A72346">
        <w:rPr>
          <w:rFonts w:ascii="Times New Roman" w:eastAsia="Calibri" w:hAnsi="Times New Roman" w:cs="Times New Roman"/>
          <w:b/>
          <w:bCs/>
          <w:sz w:val="32"/>
          <w:szCs w:val="36"/>
          <w:lang w:bidi="he-IL"/>
        </w:rPr>
        <w:t>, In the Year of Our Lord 2018</w:t>
      </w:r>
    </w:p>
    <w:p w14:paraId="6B2D9B22" w14:textId="77777777" w:rsidR="003C2085" w:rsidRPr="00A72346" w:rsidRDefault="003C2085" w:rsidP="003C2085">
      <w:pPr>
        <w:spacing w:after="120" w:line="360" w:lineRule="auto"/>
        <w:ind w:left="0" w:firstLine="0"/>
        <w:jc w:val="center"/>
        <w:rPr>
          <w:rFonts w:ascii="Times New Roman" w:eastAsia="Calibri" w:hAnsi="Times New Roman" w:cs="Times New Roman"/>
          <w:b/>
          <w:bCs/>
          <w:sz w:val="36"/>
          <w:szCs w:val="36"/>
          <w:lang w:bidi="he-IL"/>
        </w:rPr>
      </w:pPr>
      <w:r w:rsidRPr="00A72346">
        <w:rPr>
          <w:rFonts w:ascii="Times New Roman" w:eastAsia="Calibri" w:hAnsi="Times New Roman" w:cs="Times New Roman"/>
          <w:b/>
          <w:bCs/>
          <w:sz w:val="36"/>
          <w:szCs w:val="36"/>
          <w:lang w:bidi="he-IL"/>
        </w:rPr>
        <w:t xml:space="preserve"> Pastor Matthew Diehl </w:t>
      </w:r>
    </w:p>
    <w:p w14:paraId="4FA55B7D" w14:textId="77777777" w:rsidR="003C2085" w:rsidRPr="00A72346" w:rsidRDefault="003C2085" w:rsidP="003C2085">
      <w:pPr>
        <w:spacing w:after="120" w:line="360" w:lineRule="auto"/>
        <w:ind w:left="0" w:firstLine="0"/>
        <w:jc w:val="center"/>
        <w:rPr>
          <w:rFonts w:ascii="Times New Roman" w:eastAsia="Calibri" w:hAnsi="Times New Roman" w:cs="Times New Roman"/>
          <w:b/>
          <w:bCs/>
          <w:sz w:val="32"/>
          <w:szCs w:val="32"/>
          <w:lang w:bidi="he-IL"/>
        </w:rPr>
      </w:pPr>
      <w:r w:rsidRPr="00A72346">
        <w:rPr>
          <w:rFonts w:ascii="Times New Roman" w:eastAsia="Calibri" w:hAnsi="Times New Roman" w:cs="Times New Roman"/>
          <w:b/>
          <w:bCs/>
          <w:sz w:val="32"/>
          <w:szCs w:val="32"/>
          <w:lang w:bidi="he-IL"/>
        </w:rPr>
        <w:t>(Unless otherwise noted, NAU text is quoted)</w:t>
      </w:r>
    </w:p>
    <w:p w14:paraId="42C40929" w14:textId="7F39047D" w:rsidR="008D08C5" w:rsidRPr="00A72346" w:rsidRDefault="008D08C5" w:rsidP="003C2085">
      <w:pPr>
        <w:ind w:left="0" w:firstLine="0"/>
      </w:pPr>
    </w:p>
    <w:p w14:paraId="6017A085" w14:textId="02AE0075" w:rsidR="003C2085" w:rsidRPr="00A72346" w:rsidRDefault="003C2085" w:rsidP="00810D63">
      <w:pPr>
        <w:spacing w:line="360" w:lineRule="auto"/>
        <w:ind w:left="0" w:firstLine="0"/>
        <w:rPr>
          <w:rFonts w:ascii="Times New Roman" w:hAnsi="Times New Roman" w:cs="Times New Roman"/>
          <w:sz w:val="36"/>
        </w:rPr>
      </w:pPr>
      <w:r w:rsidRPr="00A72346">
        <w:rPr>
          <w:sz w:val="36"/>
        </w:rPr>
        <w:tab/>
      </w:r>
      <w:r w:rsidRPr="00A72346">
        <w:rPr>
          <w:rFonts w:ascii="Times New Roman" w:hAnsi="Times New Roman" w:cs="Times New Roman"/>
          <w:sz w:val="36"/>
        </w:rPr>
        <w:t>Being Sunday morning, December 30</w:t>
      </w:r>
      <w:r w:rsidR="008E238F" w:rsidRPr="00A72346">
        <w:rPr>
          <w:rFonts w:ascii="Times New Roman" w:hAnsi="Times New Roman" w:cs="Times New Roman"/>
          <w:sz w:val="36"/>
          <w:vertAlign w:val="superscript"/>
        </w:rPr>
        <w:t>th</w:t>
      </w:r>
      <w:r w:rsidRPr="00A72346">
        <w:rPr>
          <w:rFonts w:ascii="Times New Roman" w:hAnsi="Times New Roman" w:cs="Times New Roman"/>
          <w:sz w:val="36"/>
        </w:rPr>
        <w:t>, 2018</w:t>
      </w:r>
      <w:r w:rsidR="008E238F" w:rsidRPr="00A72346">
        <w:rPr>
          <w:rFonts w:ascii="Times New Roman" w:hAnsi="Times New Roman" w:cs="Times New Roman"/>
          <w:sz w:val="36"/>
        </w:rPr>
        <w:t>,</w:t>
      </w:r>
      <w:r w:rsidRPr="00A72346">
        <w:rPr>
          <w:rFonts w:ascii="Times New Roman" w:hAnsi="Times New Roman" w:cs="Times New Roman"/>
          <w:sz w:val="36"/>
        </w:rPr>
        <w:t xml:space="preserve"> we have </w:t>
      </w:r>
      <w:r w:rsidR="008E238F" w:rsidRPr="00A72346">
        <w:rPr>
          <w:rFonts w:ascii="Times New Roman" w:hAnsi="Times New Roman" w:cs="Times New Roman"/>
          <w:sz w:val="36"/>
        </w:rPr>
        <w:t xml:space="preserve">approximately </w:t>
      </w:r>
      <w:r w:rsidRPr="00A72346">
        <w:rPr>
          <w:rFonts w:ascii="Times New Roman" w:hAnsi="Times New Roman" w:cs="Times New Roman"/>
          <w:sz w:val="36"/>
        </w:rPr>
        <w:t>a day and a half before the first seconds of the Year of Our Lord 2019</w:t>
      </w:r>
      <w:r w:rsidR="009F5F15" w:rsidRPr="00A72346">
        <w:rPr>
          <w:rFonts w:ascii="Times New Roman" w:hAnsi="Times New Roman" w:cs="Times New Roman"/>
          <w:sz w:val="36"/>
        </w:rPr>
        <w:t xml:space="preserve"> </w:t>
      </w:r>
      <w:r w:rsidR="00D72F53" w:rsidRPr="00A72346">
        <w:rPr>
          <w:rFonts w:ascii="Times New Roman" w:hAnsi="Times New Roman" w:cs="Times New Roman"/>
          <w:sz w:val="36"/>
        </w:rPr>
        <w:t>begins</w:t>
      </w:r>
      <w:r w:rsidRPr="00A72346">
        <w:rPr>
          <w:rFonts w:ascii="Times New Roman" w:hAnsi="Times New Roman" w:cs="Times New Roman"/>
          <w:sz w:val="36"/>
        </w:rPr>
        <w:t>. This is our calendar. It is not exact for those of us who ha</w:t>
      </w:r>
      <w:r w:rsidR="008E238F" w:rsidRPr="00A72346">
        <w:rPr>
          <w:rFonts w:ascii="Times New Roman" w:hAnsi="Times New Roman" w:cs="Times New Roman"/>
          <w:sz w:val="36"/>
        </w:rPr>
        <w:t>ve</w:t>
      </w:r>
      <w:r w:rsidRPr="00A72346">
        <w:rPr>
          <w:rFonts w:ascii="Times New Roman" w:hAnsi="Times New Roman" w:cs="Times New Roman"/>
          <w:sz w:val="36"/>
        </w:rPr>
        <w:t xml:space="preserve"> studied such things</w:t>
      </w:r>
      <w:r w:rsidR="008E238F" w:rsidRPr="00A72346">
        <w:rPr>
          <w:rFonts w:ascii="Times New Roman" w:hAnsi="Times New Roman" w:cs="Times New Roman"/>
          <w:sz w:val="36"/>
        </w:rPr>
        <w:t>,</w:t>
      </w:r>
      <w:r w:rsidRPr="00A72346">
        <w:rPr>
          <w:rFonts w:ascii="Times New Roman" w:hAnsi="Times New Roman" w:cs="Times New Roman"/>
          <w:sz w:val="36"/>
        </w:rPr>
        <w:t xml:space="preserve"> but it is the one we use to recognize our existence in the balance of time. </w:t>
      </w:r>
      <w:r w:rsidR="00810D63" w:rsidRPr="00A72346">
        <w:rPr>
          <w:rFonts w:ascii="Times New Roman" w:hAnsi="Times New Roman" w:cs="Times New Roman"/>
          <w:sz w:val="36"/>
        </w:rPr>
        <w:t xml:space="preserve">This calendar pivots our human existence from the birth of Jesus Christ or the incarnation. </w:t>
      </w:r>
      <w:r w:rsidRPr="00A72346">
        <w:rPr>
          <w:rFonts w:ascii="Times New Roman" w:hAnsi="Times New Roman" w:cs="Times New Roman"/>
          <w:sz w:val="36"/>
        </w:rPr>
        <w:t xml:space="preserve">There is always a past, present and future time. The past is static and cannot change. But the past does impact our present and therefore our future. The present is our energy, our life, our light in motion before us and </w:t>
      </w:r>
      <w:r w:rsidR="008E238F" w:rsidRPr="00A72346">
        <w:rPr>
          <w:rFonts w:ascii="Times New Roman" w:hAnsi="Times New Roman" w:cs="Times New Roman"/>
          <w:sz w:val="36"/>
        </w:rPr>
        <w:t xml:space="preserve">to </w:t>
      </w:r>
      <w:r w:rsidRPr="00A72346">
        <w:rPr>
          <w:rFonts w:ascii="Times New Roman" w:hAnsi="Times New Roman" w:cs="Times New Roman"/>
          <w:sz w:val="36"/>
        </w:rPr>
        <w:t>those around us. The past does persuade o</w:t>
      </w:r>
      <w:r w:rsidR="008E238F" w:rsidRPr="00A72346">
        <w:rPr>
          <w:rFonts w:ascii="Times New Roman" w:hAnsi="Times New Roman" w:cs="Times New Roman"/>
          <w:sz w:val="36"/>
        </w:rPr>
        <w:t>u</w:t>
      </w:r>
      <w:r w:rsidRPr="00A72346">
        <w:rPr>
          <w:rFonts w:ascii="Times New Roman" w:hAnsi="Times New Roman" w:cs="Times New Roman"/>
          <w:sz w:val="36"/>
        </w:rPr>
        <w:t>r present</w:t>
      </w:r>
      <w:r w:rsidR="00810D63" w:rsidRPr="00A72346">
        <w:rPr>
          <w:rFonts w:ascii="Times New Roman" w:hAnsi="Times New Roman" w:cs="Times New Roman"/>
          <w:sz w:val="36"/>
        </w:rPr>
        <w:t xml:space="preserve"> time</w:t>
      </w:r>
      <w:r w:rsidRPr="00A72346">
        <w:rPr>
          <w:rFonts w:ascii="Times New Roman" w:hAnsi="Times New Roman" w:cs="Times New Roman"/>
          <w:sz w:val="36"/>
        </w:rPr>
        <w:t xml:space="preserve"> in that we pray not to repeat failures in life and </w:t>
      </w:r>
      <w:r w:rsidR="00693903" w:rsidRPr="00A72346">
        <w:rPr>
          <w:rFonts w:ascii="Times New Roman" w:hAnsi="Times New Roman" w:cs="Times New Roman"/>
          <w:sz w:val="36"/>
        </w:rPr>
        <w:t xml:space="preserve">to </w:t>
      </w:r>
      <w:r w:rsidRPr="00A72346">
        <w:rPr>
          <w:rFonts w:ascii="Times New Roman" w:hAnsi="Times New Roman" w:cs="Times New Roman"/>
          <w:sz w:val="36"/>
        </w:rPr>
        <w:t>build upon</w:t>
      </w:r>
      <w:r w:rsidR="009F5F15" w:rsidRPr="00A72346">
        <w:rPr>
          <w:rFonts w:ascii="Times New Roman" w:hAnsi="Times New Roman" w:cs="Times New Roman"/>
          <w:sz w:val="36"/>
        </w:rPr>
        <w:t xml:space="preserve"> </w:t>
      </w:r>
      <w:r w:rsidRPr="00A72346">
        <w:rPr>
          <w:rFonts w:ascii="Times New Roman" w:hAnsi="Times New Roman" w:cs="Times New Roman"/>
          <w:sz w:val="36"/>
        </w:rPr>
        <w:t xml:space="preserve">the victories to create an improved future for </w:t>
      </w:r>
      <w:r w:rsidR="00810D63" w:rsidRPr="00A72346">
        <w:rPr>
          <w:rFonts w:ascii="Times New Roman" w:hAnsi="Times New Roman" w:cs="Times New Roman"/>
          <w:sz w:val="36"/>
        </w:rPr>
        <w:t xml:space="preserve">our </w:t>
      </w:r>
      <w:r w:rsidRPr="00A72346">
        <w:rPr>
          <w:rFonts w:ascii="Times New Roman" w:hAnsi="Times New Roman" w:cs="Times New Roman"/>
          <w:sz w:val="36"/>
        </w:rPr>
        <w:t>families, friends, neighbors, state</w:t>
      </w:r>
      <w:r w:rsidR="00693903" w:rsidRPr="00A72346">
        <w:rPr>
          <w:rFonts w:ascii="Times New Roman" w:hAnsi="Times New Roman" w:cs="Times New Roman"/>
          <w:sz w:val="36"/>
        </w:rPr>
        <w:t>,</w:t>
      </w:r>
      <w:r w:rsidR="00810D63" w:rsidRPr="00A72346">
        <w:rPr>
          <w:rFonts w:ascii="Times New Roman" w:hAnsi="Times New Roman" w:cs="Times New Roman"/>
          <w:sz w:val="36"/>
        </w:rPr>
        <w:t xml:space="preserve"> </w:t>
      </w:r>
      <w:r w:rsidRPr="00A72346">
        <w:rPr>
          <w:rFonts w:ascii="Times New Roman" w:hAnsi="Times New Roman" w:cs="Times New Roman"/>
          <w:sz w:val="36"/>
        </w:rPr>
        <w:t xml:space="preserve">country and ourselves. </w:t>
      </w:r>
    </w:p>
    <w:p w14:paraId="56EE3B41" w14:textId="50CEB7FB" w:rsidR="00C042F7" w:rsidRPr="00A72346" w:rsidRDefault="00C042F7" w:rsidP="00810D63">
      <w:pPr>
        <w:spacing w:line="360" w:lineRule="auto"/>
        <w:ind w:left="0" w:firstLine="0"/>
        <w:rPr>
          <w:rFonts w:ascii="Times New Roman" w:hAnsi="Times New Roman" w:cs="Times New Roman"/>
          <w:sz w:val="36"/>
        </w:rPr>
      </w:pPr>
      <w:r w:rsidRPr="00A72346">
        <w:rPr>
          <w:rFonts w:ascii="Times New Roman" w:hAnsi="Times New Roman" w:cs="Times New Roman"/>
          <w:sz w:val="36"/>
        </w:rPr>
        <w:lastRenderedPageBreak/>
        <w:tab/>
        <w:t>We shall never forget that we are in the Year of Our Lord. The</w:t>
      </w:r>
      <w:r w:rsidR="002220B2" w:rsidRPr="00A72346">
        <w:rPr>
          <w:rFonts w:ascii="Times New Roman" w:hAnsi="Times New Roman" w:cs="Times New Roman"/>
          <w:sz w:val="36"/>
        </w:rPr>
        <w:t xml:space="preserve"> fallen </w:t>
      </w:r>
      <w:r w:rsidRPr="00A72346">
        <w:rPr>
          <w:rFonts w:ascii="Times New Roman" w:hAnsi="Times New Roman" w:cs="Times New Roman"/>
          <w:sz w:val="36"/>
        </w:rPr>
        <w:t>world</w:t>
      </w:r>
      <w:r w:rsidR="002220B2" w:rsidRPr="00A72346">
        <w:rPr>
          <w:rFonts w:ascii="Times New Roman" w:hAnsi="Times New Roman" w:cs="Times New Roman"/>
          <w:sz w:val="36"/>
        </w:rPr>
        <w:t>, speci</w:t>
      </w:r>
      <w:r w:rsidR="00810D63" w:rsidRPr="00A72346">
        <w:rPr>
          <w:rFonts w:ascii="Times New Roman" w:hAnsi="Times New Roman" w:cs="Times New Roman"/>
          <w:sz w:val="36"/>
        </w:rPr>
        <w:t>fically</w:t>
      </w:r>
      <w:r w:rsidR="002220B2" w:rsidRPr="00A72346">
        <w:rPr>
          <w:rFonts w:ascii="Times New Roman" w:hAnsi="Times New Roman" w:cs="Times New Roman"/>
          <w:sz w:val="36"/>
        </w:rPr>
        <w:t xml:space="preserve"> the secular academic class, </w:t>
      </w:r>
      <w:r w:rsidRPr="00A72346">
        <w:rPr>
          <w:rFonts w:ascii="Times New Roman" w:hAnsi="Times New Roman" w:cs="Times New Roman"/>
          <w:sz w:val="36"/>
        </w:rPr>
        <w:t xml:space="preserve">obviously does not look at </w:t>
      </w:r>
      <w:r w:rsidR="002220B2" w:rsidRPr="00A72346">
        <w:rPr>
          <w:rFonts w:ascii="Times New Roman" w:hAnsi="Times New Roman" w:cs="Times New Roman"/>
          <w:sz w:val="36"/>
        </w:rPr>
        <w:t xml:space="preserve">our times </w:t>
      </w:r>
      <w:r w:rsidR="00810D63" w:rsidRPr="00A72346">
        <w:rPr>
          <w:rFonts w:ascii="Times New Roman" w:hAnsi="Times New Roman" w:cs="Times New Roman"/>
          <w:sz w:val="36"/>
        </w:rPr>
        <w:t xml:space="preserve">as </w:t>
      </w:r>
      <w:r w:rsidR="002220B2" w:rsidRPr="00A72346">
        <w:rPr>
          <w:rFonts w:ascii="Times New Roman" w:hAnsi="Times New Roman" w:cs="Times New Roman"/>
          <w:sz w:val="36"/>
        </w:rPr>
        <w:t>being in the Year of Our Lord. However, they cannot change the fact. They can attempt to change the B.C. to B.C.E. and A.D. to C.E.</w:t>
      </w:r>
      <w:r w:rsidR="008E238F" w:rsidRPr="00A72346">
        <w:rPr>
          <w:rFonts w:ascii="Times New Roman" w:hAnsi="Times New Roman" w:cs="Times New Roman"/>
          <w:sz w:val="36"/>
        </w:rPr>
        <w:t>,</w:t>
      </w:r>
      <w:r w:rsidR="002220B2" w:rsidRPr="00A72346">
        <w:rPr>
          <w:rFonts w:ascii="Times New Roman" w:hAnsi="Times New Roman" w:cs="Times New Roman"/>
          <w:sz w:val="36"/>
        </w:rPr>
        <w:t xml:space="preserve"> but then </w:t>
      </w:r>
      <w:r w:rsidR="008E238F" w:rsidRPr="00A72346">
        <w:rPr>
          <w:rFonts w:ascii="Times New Roman" w:hAnsi="Times New Roman" w:cs="Times New Roman"/>
          <w:sz w:val="36"/>
        </w:rPr>
        <w:t xml:space="preserve">it </w:t>
      </w:r>
      <w:r w:rsidR="002220B2" w:rsidRPr="00A72346">
        <w:rPr>
          <w:rFonts w:ascii="Times New Roman" w:hAnsi="Times New Roman" w:cs="Times New Roman"/>
          <w:sz w:val="36"/>
        </w:rPr>
        <w:t>begs the question what is the difference between B.C.E. and C.E.? It is like th</w:t>
      </w:r>
      <w:r w:rsidR="00810D63" w:rsidRPr="00A72346">
        <w:rPr>
          <w:rFonts w:ascii="Times New Roman" w:hAnsi="Times New Roman" w:cs="Times New Roman"/>
          <w:sz w:val="36"/>
        </w:rPr>
        <w:t>ey</w:t>
      </w:r>
      <w:r w:rsidR="002220B2" w:rsidRPr="00A72346">
        <w:rPr>
          <w:rFonts w:ascii="Times New Roman" w:hAnsi="Times New Roman" w:cs="Times New Roman"/>
          <w:sz w:val="36"/>
        </w:rPr>
        <w:t xml:space="preserve"> are putting a big sign in front of the sun and calling it the moon. Any</w:t>
      </w:r>
      <w:r w:rsidR="008E238F" w:rsidRPr="00A72346">
        <w:rPr>
          <w:rFonts w:ascii="Times New Roman" w:hAnsi="Times New Roman" w:cs="Times New Roman"/>
          <w:sz w:val="36"/>
        </w:rPr>
        <w:t>one</w:t>
      </w:r>
      <w:r w:rsidR="002220B2" w:rsidRPr="00A72346">
        <w:rPr>
          <w:rFonts w:ascii="Times New Roman" w:hAnsi="Times New Roman" w:cs="Times New Roman"/>
          <w:sz w:val="36"/>
        </w:rPr>
        <w:t xml:space="preserve"> with half a brain can tell the sign is placed by someone who has a political agenda and does not live a life facing the facts. They are attempting to ignore the bas</w:t>
      </w:r>
      <w:r w:rsidR="008E238F" w:rsidRPr="00A72346">
        <w:rPr>
          <w:rFonts w:ascii="Times New Roman" w:hAnsi="Times New Roman" w:cs="Times New Roman"/>
          <w:sz w:val="36"/>
        </w:rPr>
        <w:t>i</w:t>
      </w:r>
      <w:r w:rsidR="002220B2" w:rsidRPr="00A72346">
        <w:rPr>
          <w:rFonts w:ascii="Times New Roman" w:hAnsi="Times New Roman" w:cs="Times New Roman"/>
          <w:sz w:val="36"/>
        </w:rPr>
        <w:t>s of our calendar and desiring every</w:t>
      </w:r>
      <w:r w:rsidR="008E238F" w:rsidRPr="00A72346">
        <w:rPr>
          <w:rFonts w:ascii="Times New Roman" w:hAnsi="Times New Roman" w:cs="Times New Roman"/>
          <w:sz w:val="36"/>
        </w:rPr>
        <w:t>one else to forget the real basis</w:t>
      </w:r>
      <w:r w:rsidR="002220B2" w:rsidRPr="00A72346">
        <w:rPr>
          <w:rFonts w:ascii="Times New Roman" w:hAnsi="Times New Roman" w:cs="Times New Roman"/>
          <w:sz w:val="36"/>
        </w:rPr>
        <w:t xml:space="preserve"> and meaning o</w:t>
      </w:r>
      <w:r w:rsidR="008E238F" w:rsidRPr="00A72346">
        <w:rPr>
          <w:rFonts w:ascii="Times New Roman" w:hAnsi="Times New Roman" w:cs="Times New Roman"/>
          <w:sz w:val="36"/>
        </w:rPr>
        <w:t>f</w:t>
      </w:r>
      <w:r w:rsidR="002220B2" w:rsidRPr="00A72346">
        <w:rPr>
          <w:rFonts w:ascii="Times New Roman" w:hAnsi="Times New Roman" w:cs="Times New Roman"/>
          <w:sz w:val="36"/>
        </w:rPr>
        <w:t xml:space="preserve"> our calendar. </w:t>
      </w:r>
      <w:r w:rsidR="00810D63" w:rsidRPr="00A72346">
        <w:rPr>
          <w:rFonts w:ascii="Times New Roman" w:hAnsi="Times New Roman" w:cs="Times New Roman"/>
          <w:sz w:val="36"/>
        </w:rPr>
        <w:t xml:space="preserve">This leads to the fact </w:t>
      </w:r>
      <w:r w:rsidR="008E238F" w:rsidRPr="00A72346">
        <w:rPr>
          <w:rFonts w:ascii="Times New Roman" w:hAnsi="Times New Roman" w:cs="Times New Roman"/>
          <w:sz w:val="36"/>
        </w:rPr>
        <w:t xml:space="preserve">that </w:t>
      </w:r>
      <w:r w:rsidR="00810D63" w:rsidRPr="00A72346">
        <w:rPr>
          <w:rFonts w:ascii="Times New Roman" w:hAnsi="Times New Roman" w:cs="Times New Roman"/>
          <w:sz w:val="36"/>
        </w:rPr>
        <w:t xml:space="preserve">they are wanting to escape the fact that there is The God who created us and this world. They desire no accountability. And to clarify their aim is to wash away any understanding to future generations that THE GOD CREATOR exists. </w:t>
      </w:r>
    </w:p>
    <w:p w14:paraId="689D0A37" w14:textId="2E1F9F7F" w:rsidR="00810D63" w:rsidRPr="00A72346" w:rsidRDefault="00810D63" w:rsidP="00810D63">
      <w:pPr>
        <w:spacing w:line="360" w:lineRule="auto"/>
        <w:ind w:left="0" w:firstLine="0"/>
        <w:rPr>
          <w:rFonts w:ascii="Times New Roman" w:hAnsi="Times New Roman" w:cs="Times New Roman"/>
          <w:sz w:val="36"/>
        </w:rPr>
      </w:pPr>
      <w:r w:rsidRPr="00A72346">
        <w:rPr>
          <w:rFonts w:ascii="Times New Roman" w:hAnsi="Times New Roman" w:cs="Times New Roman"/>
          <w:sz w:val="36"/>
        </w:rPr>
        <w:tab/>
        <w:t xml:space="preserve">It is impossible to erase God. Look at history. </w:t>
      </w:r>
      <w:r w:rsidR="0069018C" w:rsidRPr="00A72346">
        <w:rPr>
          <w:rFonts w:ascii="Times New Roman" w:hAnsi="Times New Roman" w:cs="Times New Roman"/>
          <w:sz w:val="36"/>
        </w:rPr>
        <w:t xml:space="preserve">There isn’t any </w:t>
      </w:r>
      <w:r w:rsidRPr="00A72346">
        <w:rPr>
          <w:rFonts w:ascii="Times New Roman" w:hAnsi="Times New Roman" w:cs="Times New Roman"/>
          <w:sz w:val="36"/>
        </w:rPr>
        <w:t xml:space="preserve">government regardless of how oppressive </w:t>
      </w:r>
      <w:r w:rsidR="0069018C" w:rsidRPr="00A72346">
        <w:rPr>
          <w:rFonts w:ascii="Times New Roman" w:hAnsi="Times New Roman" w:cs="Times New Roman"/>
          <w:sz w:val="36"/>
        </w:rPr>
        <w:t xml:space="preserve">that </w:t>
      </w:r>
      <w:r w:rsidRPr="00A72346">
        <w:rPr>
          <w:rFonts w:ascii="Times New Roman" w:hAnsi="Times New Roman" w:cs="Times New Roman"/>
          <w:sz w:val="36"/>
        </w:rPr>
        <w:t>has erased God from the though</w:t>
      </w:r>
      <w:r w:rsidR="00D364B6" w:rsidRPr="00A72346">
        <w:rPr>
          <w:rFonts w:ascii="Times New Roman" w:hAnsi="Times New Roman" w:cs="Times New Roman"/>
          <w:sz w:val="36"/>
        </w:rPr>
        <w:t>t</w:t>
      </w:r>
      <w:r w:rsidRPr="00A72346">
        <w:rPr>
          <w:rFonts w:ascii="Times New Roman" w:hAnsi="Times New Roman" w:cs="Times New Roman"/>
          <w:sz w:val="36"/>
        </w:rPr>
        <w:t xml:space="preserve"> of people</w:t>
      </w:r>
      <w:r w:rsidR="0069018C" w:rsidRPr="00A72346">
        <w:rPr>
          <w:rFonts w:ascii="Times New Roman" w:hAnsi="Times New Roman" w:cs="Times New Roman"/>
          <w:sz w:val="36"/>
        </w:rPr>
        <w:t>:</w:t>
      </w:r>
      <w:r w:rsidRPr="00A72346">
        <w:rPr>
          <w:rFonts w:ascii="Times New Roman" w:hAnsi="Times New Roman" w:cs="Times New Roman"/>
          <w:sz w:val="36"/>
        </w:rPr>
        <w:t xml:space="preserve"> Communist China, U.S.S.R., Nazi Germany, </w:t>
      </w:r>
      <w:r w:rsidR="00D72F53" w:rsidRPr="00A72346">
        <w:rPr>
          <w:rFonts w:ascii="Times New Roman" w:hAnsi="Times New Roman" w:cs="Times New Roman"/>
          <w:sz w:val="36"/>
        </w:rPr>
        <w:t>n</w:t>
      </w:r>
      <w:r w:rsidRPr="00A72346">
        <w:rPr>
          <w:rFonts w:ascii="Times New Roman" w:hAnsi="Times New Roman" w:cs="Times New Roman"/>
          <w:sz w:val="36"/>
        </w:rPr>
        <w:t xml:space="preserve">or </w:t>
      </w:r>
      <w:r w:rsidR="0069018C" w:rsidRPr="00A72346">
        <w:rPr>
          <w:rFonts w:ascii="Times New Roman" w:hAnsi="Times New Roman" w:cs="Times New Roman"/>
          <w:sz w:val="36"/>
        </w:rPr>
        <w:t xml:space="preserve">any </w:t>
      </w:r>
      <w:r w:rsidRPr="00A72346">
        <w:rPr>
          <w:rFonts w:ascii="Times New Roman" w:hAnsi="Times New Roman" w:cs="Times New Roman"/>
          <w:sz w:val="36"/>
        </w:rPr>
        <w:t xml:space="preserve">eastern European dictator. </w:t>
      </w:r>
    </w:p>
    <w:p w14:paraId="1882D1B6" w14:textId="18AAC481" w:rsidR="00E540C6" w:rsidRPr="00A72346" w:rsidRDefault="00E540C6" w:rsidP="00B85F73">
      <w:pPr>
        <w:spacing w:line="360" w:lineRule="auto"/>
        <w:ind w:left="0" w:firstLine="720"/>
        <w:rPr>
          <w:rFonts w:ascii="Times New Roman" w:hAnsi="Times New Roman" w:cs="Times New Roman"/>
          <w:sz w:val="36"/>
        </w:rPr>
      </w:pPr>
      <w:r w:rsidRPr="00A72346">
        <w:rPr>
          <w:rFonts w:ascii="Times New Roman" w:hAnsi="Times New Roman" w:cs="Times New Roman"/>
          <w:sz w:val="36"/>
        </w:rPr>
        <w:t>What can account for the amazing staying power of religion? Why, exactly, won’t God go away?</w:t>
      </w:r>
    </w:p>
    <w:p w14:paraId="6A414D6C" w14:textId="4540398A" w:rsidR="00B85F73" w:rsidRPr="001B565F" w:rsidRDefault="00B85F73" w:rsidP="00B85F73">
      <w:pPr>
        <w:spacing w:line="360" w:lineRule="auto"/>
        <w:ind w:left="0" w:firstLine="720"/>
        <w:rPr>
          <w:rFonts w:ascii="Times New Roman" w:hAnsi="Times New Roman" w:cs="Times New Roman"/>
          <w:sz w:val="36"/>
        </w:rPr>
      </w:pPr>
      <w:r w:rsidRPr="00A72346">
        <w:rPr>
          <w:rFonts w:ascii="Times New Roman" w:hAnsi="Times New Roman" w:cs="Times New Roman"/>
          <w:sz w:val="36"/>
        </w:rPr>
        <w:lastRenderedPageBreak/>
        <w:t xml:space="preserve">Deep down in a person’s mind/soul they know </w:t>
      </w:r>
      <w:r w:rsidR="0069018C" w:rsidRPr="00A72346">
        <w:rPr>
          <w:rFonts w:ascii="Times New Roman" w:hAnsi="Times New Roman" w:cs="Times New Roman"/>
          <w:sz w:val="36"/>
        </w:rPr>
        <w:t xml:space="preserve">that </w:t>
      </w:r>
      <w:r w:rsidRPr="00A72346">
        <w:rPr>
          <w:rFonts w:ascii="Times New Roman" w:hAnsi="Times New Roman" w:cs="Times New Roman"/>
          <w:sz w:val="36"/>
        </w:rPr>
        <w:t xml:space="preserve">they need God. There are unanswered questions. Where do we go from here? Meaning, is there life after death? People seek to prepare themselves for the next life. Is there one authority over all mankind? </w:t>
      </w:r>
      <w:r w:rsidR="0069018C" w:rsidRPr="00A72346">
        <w:rPr>
          <w:rFonts w:ascii="Times New Roman" w:hAnsi="Times New Roman" w:cs="Times New Roman"/>
          <w:sz w:val="36"/>
        </w:rPr>
        <w:t xml:space="preserve">Are </w:t>
      </w:r>
      <w:r w:rsidRPr="00A72346">
        <w:rPr>
          <w:rFonts w:ascii="Times New Roman" w:hAnsi="Times New Roman" w:cs="Times New Roman"/>
          <w:sz w:val="36"/>
        </w:rPr>
        <w:t>there rules for life that govern the affairs of men that originate from God</w:t>
      </w:r>
      <w:r w:rsidR="0069018C" w:rsidRPr="00A72346">
        <w:rPr>
          <w:rFonts w:ascii="Times New Roman" w:hAnsi="Times New Roman" w:cs="Times New Roman"/>
          <w:sz w:val="36"/>
        </w:rPr>
        <w:t>?</w:t>
      </w:r>
      <w:r w:rsidRPr="00A72346">
        <w:rPr>
          <w:rFonts w:ascii="Times New Roman" w:hAnsi="Times New Roman" w:cs="Times New Roman"/>
          <w:sz w:val="36"/>
        </w:rPr>
        <w:t xml:space="preserve"> The question</w:t>
      </w:r>
      <w:r w:rsidR="0069018C" w:rsidRPr="00A72346">
        <w:rPr>
          <w:rFonts w:ascii="Times New Roman" w:hAnsi="Times New Roman" w:cs="Times New Roman"/>
          <w:sz w:val="36"/>
        </w:rPr>
        <w:t>:</w:t>
      </w:r>
      <w:r w:rsidRPr="00A72346">
        <w:rPr>
          <w:rFonts w:ascii="Times New Roman" w:hAnsi="Times New Roman" w:cs="Times New Roman"/>
          <w:sz w:val="36"/>
        </w:rPr>
        <w:t xml:space="preserve"> Can man govern himself? Is man’s condition so depraved that he recognizes he needs a power greater than himself to sort</w:t>
      </w:r>
      <w:r w:rsidR="0069018C" w:rsidRPr="00A72346">
        <w:rPr>
          <w:rFonts w:ascii="Times New Roman" w:hAnsi="Times New Roman" w:cs="Times New Roman"/>
          <w:sz w:val="36"/>
        </w:rPr>
        <w:t>-out</w:t>
      </w:r>
      <w:r w:rsidRPr="00A72346">
        <w:rPr>
          <w:rFonts w:ascii="Times New Roman" w:hAnsi="Times New Roman" w:cs="Times New Roman"/>
          <w:sz w:val="36"/>
        </w:rPr>
        <w:t xml:space="preserve"> things to govern his life</w:t>
      </w:r>
      <w:r w:rsidR="0069018C" w:rsidRPr="00A72346">
        <w:rPr>
          <w:rFonts w:ascii="Times New Roman" w:hAnsi="Times New Roman" w:cs="Times New Roman"/>
          <w:sz w:val="36"/>
        </w:rPr>
        <w:t>?</w:t>
      </w:r>
      <w:r w:rsidRPr="00A72346">
        <w:rPr>
          <w:rFonts w:ascii="Times New Roman" w:hAnsi="Times New Roman" w:cs="Times New Roman"/>
          <w:sz w:val="36"/>
        </w:rPr>
        <w:t xml:space="preserve"> An honest person will admit </w:t>
      </w:r>
      <w:r w:rsidR="0069018C" w:rsidRPr="00A72346">
        <w:rPr>
          <w:rFonts w:ascii="Times New Roman" w:hAnsi="Times New Roman" w:cs="Times New Roman"/>
          <w:sz w:val="36"/>
        </w:rPr>
        <w:t xml:space="preserve">that </w:t>
      </w:r>
      <w:r w:rsidRPr="00A72346">
        <w:rPr>
          <w:rFonts w:ascii="Times New Roman" w:hAnsi="Times New Roman" w:cs="Times New Roman"/>
          <w:sz w:val="36"/>
        </w:rPr>
        <w:t>they seem</w:t>
      </w:r>
      <w:r w:rsidR="0069018C" w:rsidRPr="00A72346">
        <w:rPr>
          <w:rFonts w:ascii="Times New Roman" w:hAnsi="Times New Roman" w:cs="Times New Roman"/>
          <w:sz w:val="36"/>
        </w:rPr>
        <w:t xml:space="preserve"> </w:t>
      </w:r>
      <w:r w:rsidRPr="00A72346">
        <w:rPr>
          <w:rFonts w:ascii="Times New Roman" w:hAnsi="Times New Roman" w:cs="Times New Roman"/>
          <w:sz w:val="36"/>
        </w:rPr>
        <w:t xml:space="preserve">to </w:t>
      </w:r>
      <w:r w:rsidR="0069018C" w:rsidRPr="00A72346">
        <w:rPr>
          <w:rFonts w:ascii="Times New Roman" w:hAnsi="Times New Roman" w:cs="Times New Roman"/>
          <w:sz w:val="36"/>
        </w:rPr>
        <w:t>be ‘</w:t>
      </w:r>
      <w:r w:rsidRPr="00A72346">
        <w:rPr>
          <w:rFonts w:ascii="Times New Roman" w:hAnsi="Times New Roman" w:cs="Times New Roman"/>
          <w:sz w:val="36"/>
        </w:rPr>
        <w:t>out of place</w:t>
      </w:r>
      <w:r w:rsidR="0069018C" w:rsidRPr="00A72346">
        <w:rPr>
          <w:rFonts w:ascii="Times New Roman" w:hAnsi="Times New Roman" w:cs="Times New Roman"/>
          <w:sz w:val="36"/>
        </w:rPr>
        <w:t>’</w:t>
      </w:r>
      <w:r w:rsidRPr="00A72346">
        <w:rPr>
          <w:rFonts w:ascii="Times New Roman" w:hAnsi="Times New Roman" w:cs="Times New Roman"/>
          <w:sz w:val="36"/>
        </w:rPr>
        <w:t xml:space="preserve"> without a spiritual connection</w:t>
      </w:r>
      <w:r>
        <w:rPr>
          <w:rFonts w:ascii="Times New Roman" w:hAnsi="Times New Roman" w:cs="Times New Roman"/>
          <w:sz w:val="36"/>
        </w:rPr>
        <w:t xml:space="preserve">. </w:t>
      </w:r>
    </w:p>
    <w:p w14:paraId="27EA0C4D" w14:textId="77777777" w:rsidR="00120662" w:rsidRPr="00B85F73" w:rsidRDefault="00E540C6" w:rsidP="00120662">
      <w:pPr>
        <w:spacing w:line="360" w:lineRule="auto"/>
        <w:ind w:left="0" w:firstLine="0"/>
        <w:rPr>
          <w:b/>
          <w:sz w:val="36"/>
        </w:rPr>
      </w:pPr>
      <w:r w:rsidRPr="00B85F73">
        <w:rPr>
          <w:b/>
          <w:sz w:val="36"/>
        </w:rPr>
        <w:t xml:space="preserve">Book:  </w:t>
      </w:r>
      <w:r w:rsidR="00120662" w:rsidRPr="00B85F73">
        <w:rPr>
          <w:b/>
          <w:sz w:val="36"/>
        </w:rPr>
        <w:t>Andrew Newberg</w:t>
      </w:r>
    </w:p>
    <w:p w14:paraId="33B86B65" w14:textId="66CE50F8" w:rsidR="00882163" w:rsidRPr="00882163" w:rsidRDefault="008D0ED0" w:rsidP="00882163">
      <w:pPr>
        <w:spacing w:line="360" w:lineRule="auto"/>
        <w:ind w:left="0" w:firstLine="0"/>
        <w:rPr>
          <w:rStyle w:val="Hyperlink"/>
          <w:sz w:val="36"/>
        </w:rPr>
      </w:pPr>
      <w:hyperlink r:id="rId6" w:history="1">
        <w:r w:rsidR="00E540C6" w:rsidRPr="00E540C6">
          <w:rPr>
            <w:rStyle w:val="Hyperlink"/>
            <w:color w:val="C00000"/>
            <w:sz w:val="36"/>
          </w:rPr>
          <w:t>Why God Won't Go Away: Brain Science &amp; the Biology of Belief</w:t>
        </w:r>
      </w:hyperlink>
      <w:r w:rsidR="00882163">
        <w:rPr>
          <w:color w:val="C00000"/>
          <w:sz w:val="36"/>
        </w:rPr>
        <w:t xml:space="preserve">: </w:t>
      </w:r>
      <w:r w:rsidR="00882163" w:rsidRPr="00882163">
        <w:rPr>
          <w:color w:val="C00000"/>
          <w:sz w:val="36"/>
        </w:rPr>
        <w:fldChar w:fldCharType="begin"/>
      </w:r>
      <w:r w:rsidR="00882163" w:rsidRPr="00882163">
        <w:rPr>
          <w:color w:val="C00000"/>
          <w:sz w:val="36"/>
        </w:rPr>
        <w:instrText xml:space="preserve"> HYPERLINK "http://www.andrewnewberg.com/" </w:instrText>
      </w:r>
      <w:r w:rsidR="00882163" w:rsidRPr="00882163">
        <w:rPr>
          <w:color w:val="C00000"/>
          <w:sz w:val="36"/>
        </w:rPr>
        <w:fldChar w:fldCharType="separate"/>
      </w:r>
    </w:p>
    <w:p w14:paraId="625453EA" w14:textId="58384E87" w:rsidR="00E540C6" w:rsidRPr="00E540C6" w:rsidRDefault="00882163" w:rsidP="00E540C6">
      <w:pPr>
        <w:spacing w:line="360" w:lineRule="auto"/>
        <w:ind w:left="0" w:firstLine="0"/>
        <w:rPr>
          <w:color w:val="C00000"/>
          <w:sz w:val="36"/>
        </w:rPr>
      </w:pPr>
      <w:r w:rsidRPr="00882163">
        <w:rPr>
          <w:color w:val="C00000"/>
          <w:sz w:val="36"/>
        </w:rPr>
        <w:fldChar w:fldCharType="end"/>
      </w:r>
      <w:r w:rsidRPr="00882163">
        <w:rPr>
          <w:color w:val="C00000"/>
          <w:sz w:val="32"/>
        </w:rPr>
        <w:t xml:space="preserve">Professor and Director of Research Marcus Institute of Integrative </w:t>
      </w:r>
      <w:proofErr w:type="gramStart"/>
      <w:r w:rsidRPr="00882163">
        <w:rPr>
          <w:color w:val="C00000"/>
          <w:sz w:val="32"/>
        </w:rPr>
        <w:t>Health  Thomas</w:t>
      </w:r>
      <w:proofErr w:type="gramEnd"/>
      <w:r w:rsidRPr="00882163">
        <w:rPr>
          <w:color w:val="C00000"/>
          <w:sz w:val="32"/>
        </w:rPr>
        <w:t xml:space="preserve"> Jefferson University and Hospita</w:t>
      </w:r>
      <w:r>
        <w:rPr>
          <w:color w:val="C00000"/>
          <w:sz w:val="32"/>
        </w:rPr>
        <w:t>l</w:t>
      </w:r>
    </w:p>
    <w:p w14:paraId="1FB7C924" w14:textId="48EDABF7" w:rsidR="00E540C6" w:rsidRPr="00E540C6" w:rsidRDefault="00E540C6" w:rsidP="00E540C6">
      <w:pPr>
        <w:spacing w:line="360" w:lineRule="auto"/>
        <w:ind w:left="0" w:firstLine="0"/>
        <w:rPr>
          <w:color w:val="0000FF"/>
        </w:rPr>
      </w:pPr>
      <w:r w:rsidRPr="00E540C6">
        <w:rPr>
          <w:color w:val="0000FF"/>
        </w:rPr>
        <w:t>http://www.andrewnewberg.com/books/why-god-wont-go-away-brain-science-the-biology-of-belief</w:t>
      </w:r>
    </w:p>
    <w:p w14:paraId="6DB3ED56" w14:textId="77777777" w:rsidR="00E540C6" w:rsidRPr="00E540C6" w:rsidRDefault="00E540C6" w:rsidP="00E540C6">
      <w:pPr>
        <w:spacing w:line="360" w:lineRule="auto"/>
        <w:ind w:left="0" w:firstLine="0"/>
        <w:rPr>
          <w:rFonts w:ascii="Batang" w:eastAsia="Batang" w:hAnsi="Batang"/>
          <w:b/>
          <w:sz w:val="36"/>
        </w:rPr>
      </w:pPr>
      <w:r w:rsidRPr="00E540C6">
        <w:rPr>
          <w:rFonts w:ascii="Batang" w:eastAsia="Batang" w:hAnsi="Batang"/>
          <w:b/>
          <w:sz w:val="36"/>
        </w:rPr>
        <w:t xml:space="preserve">Most secular thinkers believe that religion is an entirely psychological invention—born out of confusion and fear—to help us cope with the struggles of living and comfort us in the face of the terrible certainty that we will die. But Andrew and Eugene </w:t>
      </w:r>
      <w:proofErr w:type="spellStart"/>
      <w:r w:rsidRPr="00E540C6">
        <w:rPr>
          <w:rFonts w:ascii="Batang" w:eastAsia="Batang" w:hAnsi="Batang"/>
          <w:b/>
          <w:sz w:val="36"/>
        </w:rPr>
        <w:t>d’Aquili</w:t>
      </w:r>
      <w:proofErr w:type="spellEnd"/>
      <w:r w:rsidRPr="00E540C6">
        <w:rPr>
          <w:rFonts w:ascii="Batang" w:eastAsia="Batang" w:hAnsi="Batang"/>
          <w:b/>
          <w:sz w:val="36"/>
        </w:rPr>
        <w:t xml:space="preserve"> offer a new explanation, at once profoundly simple and scientifically precise: the </w:t>
      </w:r>
      <w:r w:rsidRPr="00E540C6">
        <w:rPr>
          <w:rFonts w:ascii="Batang" w:eastAsia="Batang" w:hAnsi="Batang"/>
          <w:b/>
          <w:sz w:val="36"/>
        </w:rPr>
        <w:lastRenderedPageBreak/>
        <w:t>religious impulse is rooted in the biology of the human brain.</w:t>
      </w:r>
    </w:p>
    <w:p w14:paraId="2AA4DB41" w14:textId="77777777" w:rsidR="00E540C6" w:rsidRPr="00E540C6" w:rsidRDefault="00E540C6" w:rsidP="00E540C6">
      <w:pPr>
        <w:spacing w:line="360" w:lineRule="auto"/>
        <w:ind w:left="0" w:firstLine="0"/>
        <w:rPr>
          <w:rFonts w:ascii="Batang" w:eastAsia="Batang" w:hAnsi="Batang"/>
          <w:b/>
          <w:sz w:val="36"/>
        </w:rPr>
      </w:pPr>
      <w:r w:rsidRPr="00E540C6">
        <w:rPr>
          <w:rFonts w:ascii="Batang" w:eastAsia="Batang" w:hAnsi="Batang"/>
          <w:b/>
          <w:sz w:val="36"/>
        </w:rPr>
        <w:t>Andrew and Eugene base this revolutionary conclusion on a long-term investigation of brain function and behavior as well as studies they conducted using high-tech imaging techniques to peer into the brains of meditating Buddhists and Franciscan nuns at prayer. What they discovered was that intensely focused spiritual contemplation triggers an alteration in the activity of the brain that leads one to perceive transcendent religious experiences as solid, tangible reality. In other words, the sensation that Buddhists call “oneness with the universe” and the Franciscans attribute to the palpable presence of God is not a delusion, or subjective psychology, or simple wishful thinking. The inescapable conclusion is that God seems to be hard-wired into the human brain.</w:t>
      </w:r>
    </w:p>
    <w:p w14:paraId="117C0C61" w14:textId="77777777" w:rsidR="00E540C6" w:rsidRPr="00E540C6" w:rsidRDefault="00E540C6" w:rsidP="00E540C6">
      <w:pPr>
        <w:spacing w:line="360" w:lineRule="auto"/>
        <w:ind w:left="0" w:firstLine="0"/>
        <w:rPr>
          <w:rFonts w:ascii="Batang" w:eastAsia="Batang" w:hAnsi="Batang"/>
          <w:b/>
          <w:sz w:val="36"/>
        </w:rPr>
      </w:pPr>
      <w:r w:rsidRPr="00E540C6">
        <w:rPr>
          <w:rFonts w:ascii="Batang" w:eastAsia="Batang" w:hAnsi="Batang"/>
          <w:b/>
          <w:sz w:val="36"/>
        </w:rPr>
        <w:t xml:space="preserve">In Why God Won’t Go Away, Andrew and Eugene document their pioneering explorations in the field of neurotheology, an emerging discipline dedicated to </w:t>
      </w:r>
      <w:r w:rsidRPr="00E540C6">
        <w:rPr>
          <w:rFonts w:ascii="Batang" w:eastAsia="Batang" w:hAnsi="Batang"/>
          <w:b/>
          <w:sz w:val="36"/>
        </w:rPr>
        <w:lastRenderedPageBreak/>
        <w:t>understanding the complex relationship between spirituality and the brain. Sadly, Eugene died in August of 1998, leaving Andrew to continue their groundbreaking research and to contemplate such essential questions as whether humans are biologically compelled to make myths, what is the evolutionary connection between religious ecstasy and sexual orgasm, can research on near-death experiences tell us anything about the realness of spiritual phenomena, how does ritual create its own neurological environment, and have we found a common biological origin of all religions?</w:t>
      </w:r>
    </w:p>
    <w:p w14:paraId="5EF3AED1" w14:textId="77777777" w:rsidR="00E540C6" w:rsidRPr="00E540C6" w:rsidRDefault="00E540C6" w:rsidP="00E540C6">
      <w:pPr>
        <w:spacing w:line="360" w:lineRule="auto"/>
        <w:ind w:left="0" w:firstLine="0"/>
        <w:rPr>
          <w:rFonts w:ascii="Batang" w:eastAsia="Batang" w:hAnsi="Batang"/>
          <w:b/>
          <w:sz w:val="36"/>
        </w:rPr>
      </w:pPr>
      <w:r w:rsidRPr="00E540C6">
        <w:rPr>
          <w:rFonts w:ascii="Batang" w:eastAsia="Batang" w:hAnsi="Batang"/>
          <w:b/>
          <w:sz w:val="36"/>
        </w:rPr>
        <w:t>And finally, there is the compelling and overarching question: Is religion merely a product of biology—a neurological illusion—or does the very fact that our brains function in such a curious way argue that God is not only real, but reachable? In simpler terms: Is God created by, or the Creator of, the brain?</w:t>
      </w:r>
    </w:p>
    <w:p w14:paraId="45867000" w14:textId="77777777" w:rsidR="00E540C6" w:rsidRPr="00E540C6" w:rsidRDefault="00E540C6" w:rsidP="00E540C6">
      <w:pPr>
        <w:spacing w:line="360" w:lineRule="auto"/>
        <w:ind w:left="0" w:firstLine="0"/>
        <w:rPr>
          <w:rFonts w:ascii="Batang" w:eastAsia="Batang" w:hAnsi="Batang"/>
          <w:b/>
          <w:sz w:val="36"/>
        </w:rPr>
      </w:pPr>
      <w:r w:rsidRPr="00E540C6">
        <w:rPr>
          <w:rFonts w:ascii="Batang" w:eastAsia="Batang" w:hAnsi="Batang"/>
          <w:b/>
          <w:sz w:val="36"/>
        </w:rPr>
        <w:t xml:space="preserve">These questions and more resonate at the heart of Why God Won’t Go Away. Challenging in its presentation of </w:t>
      </w:r>
      <w:r w:rsidRPr="00E540C6">
        <w:rPr>
          <w:rFonts w:ascii="Batang" w:eastAsia="Batang" w:hAnsi="Batang"/>
          <w:b/>
          <w:sz w:val="36"/>
        </w:rPr>
        <w:lastRenderedPageBreak/>
        <w:t>cutting-edge brain science, yet accessible and engaging, Why God Won’t Go Away brims with illuminating insights into the nature of consciousness, the mystifying mechanics of perception, the neurological basis of human emotions, and the miraculous manner in which the brain tells us what is real.</w:t>
      </w:r>
    </w:p>
    <w:p w14:paraId="5183954D" w14:textId="77777777" w:rsidR="00E540C6" w:rsidRPr="00E540C6" w:rsidRDefault="00E540C6" w:rsidP="00E540C6">
      <w:pPr>
        <w:spacing w:line="360" w:lineRule="auto"/>
        <w:ind w:left="0" w:firstLine="0"/>
        <w:rPr>
          <w:rFonts w:ascii="Batang" w:eastAsia="Batang" w:hAnsi="Batang"/>
          <w:b/>
          <w:sz w:val="36"/>
        </w:rPr>
      </w:pPr>
      <w:r w:rsidRPr="00E540C6">
        <w:rPr>
          <w:rFonts w:ascii="Batang" w:eastAsia="Batang" w:hAnsi="Batang"/>
          <w:b/>
          <w:sz w:val="36"/>
        </w:rPr>
        <w:t>Resting on a firm foundation of solid empirical data, this nevertheless is a book about mystery. As Andrew followed the trail of empirical data, laboring to understand the deepest implications of his research, he found himself led to a place where intellectual analysis wasn’t sufficient, where objective reality didn’t seem so solid, and where the borderline between the world of science and the realm of the spirit is not such a clear one after all.</w:t>
      </w:r>
    </w:p>
    <w:p w14:paraId="40039AFE" w14:textId="2FC44EFF" w:rsidR="00E540C6" w:rsidRDefault="00E540C6" w:rsidP="00E540C6">
      <w:pPr>
        <w:pBdr>
          <w:bottom w:val="double" w:sz="6" w:space="1" w:color="auto"/>
        </w:pBdr>
        <w:spacing w:line="360" w:lineRule="auto"/>
        <w:ind w:left="0" w:firstLine="0"/>
        <w:rPr>
          <w:rFonts w:ascii="Batang" w:eastAsia="Batang" w:hAnsi="Batang"/>
          <w:b/>
          <w:sz w:val="36"/>
        </w:rPr>
      </w:pPr>
      <w:r w:rsidRPr="00E540C6">
        <w:rPr>
          <w:rFonts w:ascii="Batang" w:eastAsia="Batang" w:hAnsi="Batang"/>
          <w:b/>
          <w:sz w:val="36"/>
        </w:rPr>
        <w:t xml:space="preserve">Why God Won’t Go Away bridges faith and reason, mysticism and empirical data. As Andrew takes us on an exploration of the awe-inspiring organ inside our skulls, we find echoes of the infinite buried within its convoluted </w:t>
      </w:r>
      <w:r w:rsidRPr="00E540C6">
        <w:rPr>
          <w:rFonts w:ascii="Batang" w:eastAsia="Batang" w:hAnsi="Batang"/>
          <w:b/>
          <w:sz w:val="36"/>
        </w:rPr>
        <w:lastRenderedPageBreak/>
        <w:t>folds, and we ponder a compelling and surprising explanation for the transcendent tenacity of God.</w:t>
      </w:r>
    </w:p>
    <w:p w14:paraId="2CA346F4" w14:textId="30582974" w:rsidR="009D39A6" w:rsidRDefault="009D39A6" w:rsidP="00810D63">
      <w:pPr>
        <w:spacing w:line="360" w:lineRule="auto"/>
        <w:ind w:left="0" w:firstLine="0"/>
        <w:rPr>
          <w:sz w:val="36"/>
        </w:rPr>
      </w:pPr>
    </w:p>
    <w:p w14:paraId="3B897258" w14:textId="3DB6B6D0" w:rsidR="001D412C" w:rsidRPr="001B565F" w:rsidRDefault="001D412C" w:rsidP="009A1DB7">
      <w:pPr>
        <w:spacing w:before="240" w:line="360" w:lineRule="auto"/>
        <w:ind w:left="0" w:firstLine="0"/>
        <w:rPr>
          <w:rFonts w:ascii="Times New Roman" w:hAnsi="Times New Roman" w:cs="Times New Roman"/>
          <w:sz w:val="36"/>
        </w:rPr>
      </w:pPr>
      <w:r>
        <w:rPr>
          <w:sz w:val="36"/>
        </w:rPr>
        <w:tab/>
      </w:r>
      <w:r w:rsidRPr="009D39A6">
        <w:rPr>
          <w:rFonts w:ascii="Times New Roman" w:hAnsi="Times New Roman" w:cs="Times New Roman"/>
          <w:b/>
          <w:sz w:val="36"/>
        </w:rPr>
        <w:t>The reason calendars change</w:t>
      </w:r>
      <w:r w:rsidRPr="001B565F">
        <w:rPr>
          <w:rFonts w:ascii="Times New Roman" w:hAnsi="Times New Roman" w:cs="Times New Roman"/>
          <w:sz w:val="36"/>
        </w:rPr>
        <w:t xml:space="preserve"> in history is due to a shift in the </w:t>
      </w:r>
      <w:r w:rsidRPr="00A72346">
        <w:rPr>
          <w:rFonts w:ascii="Times New Roman" w:hAnsi="Times New Roman" w:cs="Times New Roman"/>
          <w:sz w:val="36"/>
        </w:rPr>
        <w:t>focus o</w:t>
      </w:r>
      <w:r w:rsidR="009A1DB7" w:rsidRPr="00A72346">
        <w:rPr>
          <w:rFonts w:ascii="Times New Roman" w:hAnsi="Times New Roman" w:cs="Times New Roman"/>
          <w:sz w:val="36"/>
        </w:rPr>
        <w:t>f</w:t>
      </w:r>
      <w:r w:rsidRPr="00A72346">
        <w:rPr>
          <w:rFonts w:ascii="Times New Roman" w:hAnsi="Times New Roman" w:cs="Times New Roman"/>
          <w:sz w:val="36"/>
        </w:rPr>
        <w:t xml:space="preserve"> our existence. In the western</w:t>
      </w:r>
      <w:r w:rsidR="008C57DA" w:rsidRPr="00A72346">
        <w:rPr>
          <w:rFonts w:ascii="Times New Roman" w:hAnsi="Times New Roman" w:cs="Times New Roman"/>
          <w:sz w:val="36"/>
        </w:rPr>
        <w:t xml:space="preserve"> or Roman</w:t>
      </w:r>
      <w:r w:rsidRPr="00A72346">
        <w:rPr>
          <w:rFonts w:ascii="Times New Roman" w:hAnsi="Times New Roman" w:cs="Times New Roman"/>
          <w:sz w:val="36"/>
        </w:rPr>
        <w:t xml:space="preserve"> world, before the Christian calendar</w:t>
      </w:r>
      <w:r w:rsidR="009A1DB7" w:rsidRPr="00A72346">
        <w:rPr>
          <w:rFonts w:ascii="Times New Roman" w:hAnsi="Times New Roman" w:cs="Times New Roman"/>
          <w:sz w:val="36"/>
        </w:rPr>
        <w:t>,</w:t>
      </w:r>
      <w:r w:rsidRPr="00A72346">
        <w:rPr>
          <w:rFonts w:ascii="Times New Roman" w:hAnsi="Times New Roman" w:cs="Times New Roman"/>
          <w:sz w:val="36"/>
        </w:rPr>
        <w:t xml:space="preserve"> </w:t>
      </w:r>
      <w:r w:rsidR="009A1DB7" w:rsidRPr="00A72346">
        <w:rPr>
          <w:rFonts w:ascii="Times New Roman" w:hAnsi="Times New Roman" w:cs="Times New Roman"/>
          <w:sz w:val="36"/>
        </w:rPr>
        <w:t xml:space="preserve">there </w:t>
      </w:r>
      <w:r w:rsidRPr="00A72346">
        <w:rPr>
          <w:rFonts w:ascii="Times New Roman" w:hAnsi="Times New Roman" w:cs="Times New Roman"/>
          <w:sz w:val="36"/>
        </w:rPr>
        <w:t xml:space="preserve">was the Roman calendar based upon the time of the founding of the city of Rome. </w:t>
      </w:r>
      <w:r w:rsidR="009D39A6" w:rsidRPr="00A72346">
        <w:rPr>
          <w:rFonts w:ascii="Times New Roman" w:hAnsi="Times New Roman" w:cs="Times New Roman"/>
          <w:sz w:val="36"/>
        </w:rPr>
        <w:t>The focus was on the state of Rome and its leaders. This is what sustained people in the empire. In time</w:t>
      </w:r>
      <w:r w:rsidR="009A1DB7" w:rsidRPr="00A72346">
        <w:rPr>
          <w:rFonts w:ascii="Times New Roman" w:hAnsi="Times New Roman" w:cs="Times New Roman"/>
          <w:sz w:val="36"/>
        </w:rPr>
        <w:t>,</w:t>
      </w:r>
      <w:r w:rsidR="009D39A6" w:rsidRPr="00A72346">
        <w:rPr>
          <w:rFonts w:ascii="Times New Roman" w:hAnsi="Times New Roman" w:cs="Times New Roman"/>
          <w:sz w:val="36"/>
        </w:rPr>
        <w:t xml:space="preserve"> the term “Pax Romana” me</w:t>
      </w:r>
      <w:r w:rsidR="00120662" w:rsidRPr="00A72346">
        <w:rPr>
          <w:rFonts w:ascii="Times New Roman" w:hAnsi="Times New Roman" w:cs="Times New Roman"/>
          <w:sz w:val="36"/>
        </w:rPr>
        <w:t>a</w:t>
      </w:r>
      <w:r w:rsidR="009D39A6" w:rsidRPr="00A72346">
        <w:rPr>
          <w:rFonts w:ascii="Times New Roman" w:hAnsi="Times New Roman" w:cs="Times New Roman"/>
          <w:sz w:val="36"/>
        </w:rPr>
        <w:t xml:space="preserve">nt that the Roman </w:t>
      </w:r>
      <w:r w:rsidR="009A1DB7" w:rsidRPr="00A72346">
        <w:rPr>
          <w:rFonts w:ascii="Times New Roman" w:hAnsi="Times New Roman" w:cs="Times New Roman"/>
          <w:sz w:val="36"/>
        </w:rPr>
        <w:t>Empire</w:t>
      </w:r>
      <w:r w:rsidR="009D39A6" w:rsidRPr="00A72346">
        <w:rPr>
          <w:rFonts w:ascii="Times New Roman" w:hAnsi="Times New Roman" w:cs="Times New Roman"/>
          <w:sz w:val="36"/>
        </w:rPr>
        <w:t xml:space="preserve"> brought about peace in the region. Therefore, people could </w:t>
      </w:r>
      <w:proofErr w:type="gramStart"/>
      <w:r w:rsidR="009D39A6" w:rsidRPr="00A72346">
        <w:rPr>
          <w:rFonts w:ascii="Times New Roman" w:hAnsi="Times New Roman" w:cs="Times New Roman"/>
          <w:sz w:val="36"/>
        </w:rPr>
        <w:t>move  freely</w:t>
      </w:r>
      <w:proofErr w:type="gramEnd"/>
      <w:r w:rsidR="009D39A6" w:rsidRPr="00A72346">
        <w:rPr>
          <w:rFonts w:ascii="Times New Roman" w:hAnsi="Times New Roman" w:cs="Times New Roman"/>
          <w:sz w:val="36"/>
        </w:rPr>
        <w:t xml:space="preserve"> and commerce took place. </w:t>
      </w:r>
      <w:r w:rsidR="008C57DA" w:rsidRPr="00A72346">
        <w:rPr>
          <w:rFonts w:ascii="Times New Roman" w:hAnsi="Times New Roman" w:cs="Times New Roman"/>
          <w:sz w:val="36"/>
        </w:rPr>
        <w:t>Using our current calendar as a reference</w:t>
      </w:r>
      <w:r w:rsidR="009D39A6" w:rsidRPr="00A72346">
        <w:rPr>
          <w:rFonts w:ascii="Times New Roman" w:hAnsi="Times New Roman" w:cs="Times New Roman"/>
          <w:sz w:val="36"/>
        </w:rPr>
        <w:t>,</w:t>
      </w:r>
      <w:r w:rsidR="008C57DA" w:rsidRPr="00A72346">
        <w:rPr>
          <w:rFonts w:ascii="Times New Roman" w:hAnsi="Times New Roman" w:cs="Times New Roman"/>
          <w:sz w:val="36"/>
        </w:rPr>
        <w:t xml:space="preserve"> Rome was founded in the year </w:t>
      </w:r>
      <w:r w:rsidR="001B18A3" w:rsidRPr="00A72346">
        <w:rPr>
          <w:rFonts w:ascii="Times New Roman" w:hAnsi="Times New Roman" w:cs="Times New Roman"/>
          <w:sz w:val="36"/>
        </w:rPr>
        <w:t>7</w:t>
      </w:r>
      <w:r w:rsidR="00FB3AC4" w:rsidRPr="00A72346">
        <w:rPr>
          <w:rFonts w:ascii="Times New Roman" w:hAnsi="Times New Roman" w:cs="Times New Roman"/>
          <w:sz w:val="36"/>
        </w:rPr>
        <w:t>54</w:t>
      </w:r>
      <w:r w:rsidR="008C57DA" w:rsidRPr="00A72346">
        <w:rPr>
          <w:rFonts w:ascii="Times New Roman" w:hAnsi="Times New Roman" w:cs="Times New Roman"/>
          <w:sz w:val="36"/>
        </w:rPr>
        <w:t xml:space="preserve"> B.C. </w:t>
      </w:r>
      <w:r w:rsidR="009D39A6" w:rsidRPr="00A72346">
        <w:rPr>
          <w:rFonts w:ascii="Times New Roman" w:hAnsi="Times New Roman" w:cs="Times New Roman"/>
          <w:sz w:val="36"/>
        </w:rPr>
        <w:t>So, in the time of Jesus,</w:t>
      </w:r>
      <w:r w:rsidR="00120662" w:rsidRPr="00A72346">
        <w:rPr>
          <w:rFonts w:ascii="Times New Roman" w:hAnsi="Times New Roman" w:cs="Times New Roman"/>
          <w:sz w:val="36"/>
        </w:rPr>
        <w:t xml:space="preserve"> in the Roman empire,</w:t>
      </w:r>
      <w:r w:rsidR="009D39A6" w:rsidRPr="00A72346">
        <w:rPr>
          <w:rFonts w:ascii="Times New Roman" w:hAnsi="Times New Roman" w:cs="Times New Roman"/>
          <w:sz w:val="36"/>
        </w:rPr>
        <w:t xml:space="preserve"> if you asked someone what year it was, or </w:t>
      </w:r>
      <w:r w:rsidR="00120662" w:rsidRPr="00A72346">
        <w:rPr>
          <w:rFonts w:ascii="Times New Roman" w:hAnsi="Times New Roman" w:cs="Times New Roman"/>
          <w:sz w:val="36"/>
        </w:rPr>
        <w:t>t</w:t>
      </w:r>
      <w:r w:rsidR="009D39A6" w:rsidRPr="00A72346">
        <w:rPr>
          <w:rFonts w:ascii="Times New Roman" w:hAnsi="Times New Roman" w:cs="Times New Roman"/>
          <w:sz w:val="36"/>
        </w:rPr>
        <w:t>o date a document</w:t>
      </w:r>
      <w:r w:rsidR="009A1DB7" w:rsidRPr="00A72346">
        <w:rPr>
          <w:rFonts w:ascii="Times New Roman" w:hAnsi="Times New Roman" w:cs="Times New Roman"/>
          <w:sz w:val="36"/>
        </w:rPr>
        <w:t>,</w:t>
      </w:r>
      <w:r w:rsidR="009D39A6" w:rsidRPr="00A72346">
        <w:rPr>
          <w:rFonts w:ascii="Times New Roman" w:hAnsi="Times New Roman" w:cs="Times New Roman"/>
          <w:sz w:val="36"/>
        </w:rPr>
        <w:t xml:space="preserve"> it would be the year 7</w:t>
      </w:r>
      <w:r w:rsidR="00FB3AC4" w:rsidRPr="00A72346">
        <w:rPr>
          <w:rFonts w:ascii="Times New Roman" w:hAnsi="Times New Roman" w:cs="Times New Roman"/>
          <w:sz w:val="36"/>
        </w:rPr>
        <w:t>54</w:t>
      </w:r>
      <w:r w:rsidR="005C6FF3" w:rsidRPr="00A72346">
        <w:rPr>
          <w:rFonts w:ascii="Times New Roman" w:hAnsi="Times New Roman" w:cs="Times New Roman"/>
          <w:sz w:val="36"/>
        </w:rPr>
        <w:t xml:space="preserve"> </w:t>
      </w:r>
      <w:r w:rsidR="006167CF" w:rsidRPr="00A72346">
        <w:rPr>
          <w:rFonts w:ascii="Times New Roman" w:hAnsi="Times New Roman" w:cs="Times New Roman"/>
          <w:sz w:val="36"/>
        </w:rPr>
        <w:t xml:space="preserve">AUC (Latin: ab </w:t>
      </w:r>
      <w:proofErr w:type="spellStart"/>
      <w:r w:rsidR="006167CF" w:rsidRPr="00A72346">
        <w:rPr>
          <w:rFonts w:ascii="Times New Roman" w:hAnsi="Times New Roman" w:cs="Times New Roman"/>
          <w:sz w:val="36"/>
        </w:rPr>
        <w:t>urbe</w:t>
      </w:r>
      <w:proofErr w:type="spellEnd"/>
      <w:r w:rsidR="006167CF" w:rsidRPr="00A72346">
        <w:rPr>
          <w:rFonts w:ascii="Times New Roman" w:hAnsi="Times New Roman" w:cs="Times New Roman"/>
          <w:sz w:val="36"/>
        </w:rPr>
        <w:t xml:space="preserve"> condita – From the foundation of the city of Rome</w:t>
      </w:r>
      <w:r w:rsidR="009A1DB7" w:rsidRPr="00A72346">
        <w:rPr>
          <w:rFonts w:ascii="Times New Roman" w:hAnsi="Times New Roman" w:cs="Times New Roman"/>
          <w:sz w:val="36"/>
        </w:rPr>
        <w:t>)</w:t>
      </w:r>
      <w:r w:rsidR="006167CF" w:rsidRPr="00A72346">
        <w:rPr>
          <w:rFonts w:ascii="Times New Roman" w:hAnsi="Times New Roman" w:cs="Times New Roman"/>
          <w:sz w:val="36"/>
        </w:rPr>
        <w:t>.</w:t>
      </w:r>
    </w:p>
    <w:p w14:paraId="6E2EF3D7" w14:textId="708C3078" w:rsidR="00D1022D" w:rsidRDefault="001B565F" w:rsidP="003C2085">
      <w:pPr>
        <w:ind w:left="0" w:firstLine="0"/>
        <w:rPr>
          <w:rFonts w:ascii="Times New Roman" w:hAnsi="Times New Roman" w:cs="Times New Roman"/>
          <w:sz w:val="36"/>
        </w:rPr>
      </w:pPr>
      <w:r w:rsidRPr="001B565F">
        <w:rPr>
          <w:rFonts w:ascii="Times New Roman" w:hAnsi="Times New Roman" w:cs="Times New Roman"/>
          <w:sz w:val="36"/>
        </w:rPr>
        <w:t>How did we get here? The Christian Calendar.</w:t>
      </w:r>
    </w:p>
    <w:p w14:paraId="4D2C7131" w14:textId="112AC8F5" w:rsidR="001B565F" w:rsidRPr="0056450A" w:rsidRDefault="0056450A" w:rsidP="003C2085">
      <w:pPr>
        <w:ind w:left="0" w:firstLine="0"/>
        <w:rPr>
          <w:rFonts w:ascii="Times New Roman" w:hAnsi="Times New Roman" w:cs="Times New Roman"/>
          <w:color w:val="00B050"/>
          <w:sz w:val="36"/>
        </w:rPr>
      </w:pPr>
      <w:r w:rsidRPr="0056450A">
        <w:rPr>
          <w:rFonts w:ascii="Times New Roman" w:hAnsi="Times New Roman" w:cs="Times New Roman"/>
          <w:color w:val="00B050"/>
          <w:sz w:val="36"/>
        </w:rPr>
        <w:t>Year: 322 verses</w:t>
      </w:r>
      <w:r w:rsidR="00693903">
        <w:rPr>
          <w:rFonts w:ascii="Times New Roman" w:hAnsi="Times New Roman" w:cs="Times New Roman"/>
          <w:color w:val="00B050"/>
          <w:sz w:val="36"/>
        </w:rPr>
        <w:t>,</w:t>
      </w:r>
      <w:r w:rsidRPr="0056450A">
        <w:rPr>
          <w:rFonts w:ascii="Times New Roman" w:hAnsi="Times New Roman" w:cs="Times New Roman"/>
          <w:color w:val="00B050"/>
          <w:sz w:val="36"/>
        </w:rPr>
        <w:t xml:space="preserve"> 366 occurrences. </w:t>
      </w:r>
    </w:p>
    <w:p w14:paraId="5AA8C3A1" w14:textId="2CA8FF61" w:rsidR="0056450A" w:rsidRPr="0056450A" w:rsidRDefault="0056450A" w:rsidP="003C2085">
      <w:pPr>
        <w:ind w:left="0" w:firstLine="0"/>
        <w:rPr>
          <w:rFonts w:ascii="Times New Roman" w:hAnsi="Times New Roman" w:cs="Times New Roman"/>
          <w:color w:val="00B050"/>
          <w:sz w:val="36"/>
        </w:rPr>
      </w:pPr>
      <w:r w:rsidRPr="0056450A">
        <w:rPr>
          <w:rFonts w:ascii="Times New Roman" w:hAnsi="Times New Roman" w:cs="Times New Roman"/>
          <w:color w:val="00B050"/>
          <w:sz w:val="36"/>
        </w:rPr>
        <w:t>Years: 447 verses</w:t>
      </w:r>
      <w:r w:rsidR="00693903">
        <w:rPr>
          <w:rFonts w:ascii="Times New Roman" w:hAnsi="Times New Roman" w:cs="Times New Roman"/>
          <w:color w:val="00B050"/>
          <w:sz w:val="36"/>
        </w:rPr>
        <w:t>,</w:t>
      </w:r>
      <w:r w:rsidRPr="0056450A">
        <w:rPr>
          <w:rFonts w:ascii="Times New Roman" w:hAnsi="Times New Roman" w:cs="Times New Roman"/>
          <w:color w:val="00B050"/>
          <w:sz w:val="36"/>
        </w:rPr>
        <w:t xml:space="preserve"> 527 occurrences</w:t>
      </w:r>
    </w:p>
    <w:p w14:paraId="1E4AB696" w14:textId="26FC42CE" w:rsidR="0056450A" w:rsidRPr="0056450A" w:rsidRDefault="0056450A" w:rsidP="003C2085">
      <w:pPr>
        <w:ind w:left="0" w:firstLine="0"/>
        <w:rPr>
          <w:rFonts w:ascii="Times New Roman" w:hAnsi="Times New Roman" w:cs="Times New Roman"/>
          <w:color w:val="00B050"/>
          <w:sz w:val="36"/>
        </w:rPr>
      </w:pPr>
      <w:r w:rsidRPr="0056450A">
        <w:rPr>
          <w:rFonts w:ascii="Times New Roman" w:hAnsi="Times New Roman" w:cs="Times New Roman"/>
          <w:color w:val="00B050"/>
          <w:sz w:val="36"/>
        </w:rPr>
        <w:t>Yearly: 6 verses</w:t>
      </w:r>
    </w:p>
    <w:p w14:paraId="2D8DB43F" w14:textId="5FD62332" w:rsidR="0056450A" w:rsidRDefault="00D9227C" w:rsidP="003C2085">
      <w:pPr>
        <w:ind w:left="0" w:firstLine="0"/>
        <w:rPr>
          <w:rFonts w:ascii="Times New Roman" w:hAnsi="Times New Roman" w:cs="Times New Roman"/>
          <w:sz w:val="36"/>
        </w:rPr>
      </w:pPr>
      <w:r>
        <w:rPr>
          <w:rFonts w:ascii="Times New Roman" w:hAnsi="Times New Roman" w:cs="Times New Roman"/>
          <w:sz w:val="36"/>
        </w:rPr>
        <w:t xml:space="preserve"> </w:t>
      </w:r>
    </w:p>
    <w:p w14:paraId="35110DF5" w14:textId="767B8050" w:rsidR="00D9227C" w:rsidRPr="001B565F" w:rsidRDefault="00D9227C" w:rsidP="003C2085">
      <w:pPr>
        <w:ind w:left="0" w:firstLine="0"/>
        <w:rPr>
          <w:rFonts w:ascii="Times New Roman" w:hAnsi="Times New Roman" w:cs="Times New Roman"/>
          <w:sz w:val="36"/>
        </w:rPr>
      </w:pPr>
      <w:r>
        <w:rPr>
          <w:rFonts w:ascii="Times New Roman" w:hAnsi="Times New Roman" w:cs="Times New Roman"/>
          <w:sz w:val="36"/>
        </w:rPr>
        <w:lastRenderedPageBreak/>
        <w:t>Who Made the change in the Calendar System?</w:t>
      </w:r>
    </w:p>
    <w:p w14:paraId="28705E97" w14:textId="524C48B3" w:rsidR="00D1022D" w:rsidRDefault="00D1022D" w:rsidP="003C2085">
      <w:pPr>
        <w:ind w:left="0" w:firstLine="0"/>
        <w:rPr>
          <w:color w:val="0000FF"/>
          <w:sz w:val="24"/>
        </w:rPr>
      </w:pPr>
      <w:r>
        <w:rPr>
          <w:sz w:val="36"/>
        </w:rPr>
        <w:tab/>
      </w:r>
      <w:r w:rsidRPr="00D1022D">
        <w:rPr>
          <w:b/>
          <w:bCs/>
          <w:sz w:val="36"/>
        </w:rPr>
        <w:t xml:space="preserve">Dionysius </w:t>
      </w:r>
      <w:proofErr w:type="spellStart"/>
      <w:r w:rsidRPr="00D1022D">
        <w:rPr>
          <w:b/>
          <w:bCs/>
          <w:sz w:val="36"/>
        </w:rPr>
        <w:t>Exiguus</w:t>
      </w:r>
      <w:proofErr w:type="spellEnd"/>
      <w:r w:rsidRPr="00D1022D">
        <w:rPr>
          <w:sz w:val="36"/>
        </w:rPr>
        <w:t> (</w:t>
      </w:r>
      <w:hyperlink r:id="rId7" w:tooltip="Latin language" w:history="1">
        <w:r w:rsidRPr="00D1022D">
          <w:rPr>
            <w:rStyle w:val="Hyperlink"/>
            <w:sz w:val="36"/>
          </w:rPr>
          <w:t>Latin</w:t>
        </w:r>
      </w:hyperlink>
      <w:r w:rsidRPr="00D1022D">
        <w:rPr>
          <w:sz w:val="36"/>
        </w:rPr>
        <w:t> for "Dionysius the Humble"</w:t>
      </w:r>
      <w:hyperlink r:id="rId8" w:anchor="cite_note-3" w:history="1">
        <w:r w:rsidRPr="00D1022D">
          <w:rPr>
            <w:rStyle w:val="Hyperlink"/>
            <w:sz w:val="36"/>
            <w:vertAlign w:val="superscript"/>
          </w:rPr>
          <w:t>[a]</w:t>
        </w:r>
      </w:hyperlink>
      <w:r w:rsidRPr="00D1022D">
        <w:rPr>
          <w:sz w:val="36"/>
        </w:rPr>
        <w:t>; c. </w:t>
      </w:r>
      <w:hyperlink r:id="rId9" w:tooltip="AD" w:history="1">
        <w:r w:rsidRPr="00D1022D">
          <w:rPr>
            <w:rStyle w:val="Hyperlink"/>
            <w:sz w:val="36"/>
          </w:rPr>
          <w:t>AD</w:t>
        </w:r>
      </w:hyperlink>
      <w:r w:rsidRPr="00D1022D">
        <w:rPr>
          <w:sz w:val="36"/>
        </w:rPr>
        <w:t> 470 – c. AD 544) was a 6th-century monk born in </w:t>
      </w:r>
      <w:hyperlink r:id="rId10" w:tooltip="Scythia Minor" w:history="1">
        <w:r w:rsidRPr="00D1022D">
          <w:rPr>
            <w:rStyle w:val="Hyperlink"/>
            <w:sz w:val="36"/>
          </w:rPr>
          <w:t>Scythia Minor</w:t>
        </w:r>
      </w:hyperlink>
      <w:r w:rsidRPr="00D1022D">
        <w:rPr>
          <w:sz w:val="36"/>
        </w:rPr>
        <w:t> (probably modern </w:t>
      </w:r>
      <w:hyperlink r:id="rId11" w:tooltip="Dobruja" w:history="1">
        <w:r w:rsidRPr="00D1022D">
          <w:rPr>
            <w:rStyle w:val="Hyperlink"/>
            <w:sz w:val="36"/>
          </w:rPr>
          <w:t>Dobruja</w:t>
        </w:r>
      </w:hyperlink>
      <w:r w:rsidRPr="00D1022D">
        <w:rPr>
          <w:sz w:val="36"/>
        </w:rPr>
        <w:t>, in </w:t>
      </w:r>
      <w:hyperlink r:id="rId12" w:tooltip="Romania" w:history="1">
        <w:r w:rsidRPr="00D1022D">
          <w:rPr>
            <w:rStyle w:val="Hyperlink"/>
            <w:sz w:val="36"/>
          </w:rPr>
          <w:t>Romania</w:t>
        </w:r>
      </w:hyperlink>
      <w:r w:rsidRPr="00D1022D">
        <w:rPr>
          <w:sz w:val="36"/>
        </w:rPr>
        <w:t> and </w:t>
      </w:r>
      <w:hyperlink r:id="rId13" w:tooltip="Bulgaria" w:history="1">
        <w:r w:rsidRPr="00D1022D">
          <w:rPr>
            <w:rStyle w:val="Hyperlink"/>
            <w:sz w:val="36"/>
          </w:rPr>
          <w:t>Bulgaria</w:t>
        </w:r>
      </w:hyperlink>
      <w:r w:rsidRPr="00D1022D">
        <w:rPr>
          <w:sz w:val="36"/>
        </w:rPr>
        <w:t>). He was a member of a community of </w:t>
      </w:r>
      <w:hyperlink r:id="rId14" w:tooltip="Scythian monks" w:history="1">
        <w:r w:rsidRPr="00D1022D">
          <w:rPr>
            <w:rStyle w:val="Hyperlink"/>
            <w:sz w:val="36"/>
          </w:rPr>
          <w:t>Scythian monks</w:t>
        </w:r>
      </w:hyperlink>
      <w:r w:rsidRPr="00D1022D">
        <w:rPr>
          <w:sz w:val="36"/>
        </w:rPr>
        <w:t> concentrated in </w:t>
      </w:r>
      <w:hyperlink r:id="rId15" w:tooltip="Constanța" w:history="1">
        <w:r w:rsidRPr="00D1022D">
          <w:rPr>
            <w:rStyle w:val="Hyperlink"/>
            <w:sz w:val="36"/>
          </w:rPr>
          <w:t>Tomis</w:t>
        </w:r>
      </w:hyperlink>
      <w:r w:rsidRPr="00D1022D">
        <w:rPr>
          <w:sz w:val="36"/>
        </w:rPr>
        <w:t>, the major city of Scythia Minor. Dionysius is best known as the inventor of the </w:t>
      </w:r>
      <w:hyperlink r:id="rId16" w:tooltip="Anno Domini" w:history="1">
        <w:r w:rsidRPr="00D1022D">
          <w:rPr>
            <w:rStyle w:val="Hyperlink"/>
            <w:sz w:val="36"/>
          </w:rPr>
          <w:t>Anno Domini</w:t>
        </w:r>
      </w:hyperlink>
      <w:r w:rsidRPr="00D1022D">
        <w:rPr>
          <w:sz w:val="36"/>
        </w:rPr>
        <w:t> (AD) era, which is used to number the years of both the </w:t>
      </w:r>
      <w:hyperlink r:id="rId17" w:tooltip="Gregorian calendar" w:history="1">
        <w:r w:rsidRPr="00D1022D">
          <w:rPr>
            <w:rStyle w:val="Hyperlink"/>
            <w:sz w:val="36"/>
          </w:rPr>
          <w:t>Gregorian calendar</w:t>
        </w:r>
      </w:hyperlink>
      <w:r w:rsidRPr="00D1022D">
        <w:rPr>
          <w:sz w:val="36"/>
        </w:rPr>
        <w:t> and the (</w:t>
      </w:r>
      <w:proofErr w:type="spellStart"/>
      <w:r w:rsidRPr="00D1022D">
        <w:rPr>
          <w:sz w:val="36"/>
        </w:rPr>
        <w:t>Christianised</w:t>
      </w:r>
      <w:proofErr w:type="spellEnd"/>
      <w:r w:rsidRPr="00D1022D">
        <w:rPr>
          <w:sz w:val="36"/>
        </w:rPr>
        <w:t>) </w:t>
      </w:r>
      <w:hyperlink r:id="rId18" w:tooltip="Julian calendar" w:history="1">
        <w:r w:rsidRPr="00D1022D">
          <w:rPr>
            <w:rStyle w:val="Hyperlink"/>
            <w:sz w:val="36"/>
          </w:rPr>
          <w:t>Julian calendar</w:t>
        </w:r>
      </w:hyperlink>
      <w:r w:rsidRPr="00D1022D">
        <w:rPr>
          <w:sz w:val="36"/>
        </w:rPr>
        <w:t>. Some churches adopted his </w:t>
      </w:r>
      <w:hyperlink r:id="rId19" w:tooltip="Computus" w:history="1">
        <w:r w:rsidRPr="00D1022D">
          <w:rPr>
            <w:rStyle w:val="Hyperlink"/>
            <w:sz w:val="36"/>
          </w:rPr>
          <w:t>computus</w:t>
        </w:r>
      </w:hyperlink>
      <w:r w:rsidRPr="00D1022D">
        <w:rPr>
          <w:sz w:val="36"/>
        </w:rPr>
        <w:t> (calculation) for the dates of </w:t>
      </w:r>
      <w:hyperlink r:id="rId20" w:tooltip="Easter" w:history="1">
        <w:r w:rsidRPr="00D1022D">
          <w:rPr>
            <w:rStyle w:val="Hyperlink"/>
            <w:sz w:val="36"/>
          </w:rPr>
          <w:t>Easter</w:t>
        </w:r>
      </w:hyperlink>
      <w:r w:rsidRPr="00D1022D">
        <w:rPr>
          <w:sz w:val="36"/>
        </w:rPr>
        <w:t>.</w:t>
      </w:r>
      <w:r w:rsidRPr="00D1022D">
        <w:t xml:space="preserve"> </w:t>
      </w:r>
      <w:hyperlink r:id="rId21" w:history="1">
        <w:r w:rsidR="0017671E" w:rsidRPr="00467190">
          <w:rPr>
            <w:rStyle w:val="Hyperlink"/>
            <w:sz w:val="24"/>
          </w:rPr>
          <w:t>https://en.wikipedia.org/wiki/Dionysius_Exiguus</w:t>
        </w:r>
      </w:hyperlink>
    </w:p>
    <w:p w14:paraId="538DE473" w14:textId="3FF76B11" w:rsidR="0017671E" w:rsidRDefault="003A2533" w:rsidP="003C2085">
      <w:pPr>
        <w:ind w:left="0" w:firstLine="0"/>
        <w:rPr>
          <w:color w:val="0000FF"/>
          <w:sz w:val="24"/>
        </w:rPr>
      </w:pPr>
      <w:r>
        <w:rPr>
          <w:color w:val="0000FF"/>
          <w:sz w:val="24"/>
        </w:rPr>
        <w:t xml:space="preserve"> </w:t>
      </w:r>
    </w:p>
    <w:p w14:paraId="1A415CFE" w14:textId="6E15B84D" w:rsidR="0017671E" w:rsidRDefault="0017671E" w:rsidP="003C2085">
      <w:pPr>
        <w:ind w:left="0" w:firstLine="0"/>
        <w:rPr>
          <w:color w:val="0000FF"/>
          <w:sz w:val="24"/>
        </w:rPr>
      </w:pPr>
      <w:r w:rsidRPr="0017671E">
        <w:rPr>
          <w:sz w:val="36"/>
        </w:rPr>
        <w:t>Brita</w:t>
      </w:r>
      <w:r>
        <w:rPr>
          <w:sz w:val="36"/>
        </w:rPr>
        <w:t>n</w:t>
      </w:r>
      <w:r w:rsidRPr="0017671E">
        <w:rPr>
          <w:sz w:val="36"/>
        </w:rPr>
        <w:t>nica</w:t>
      </w:r>
      <w:r>
        <w:rPr>
          <w:color w:val="0000FF"/>
          <w:sz w:val="24"/>
        </w:rPr>
        <w:t xml:space="preserve"> </w:t>
      </w:r>
      <w:r w:rsidRPr="0017671E">
        <w:rPr>
          <w:color w:val="0000FF"/>
          <w:sz w:val="24"/>
        </w:rPr>
        <w:t>https://www.britannica.com/topic/chronology/Christian#ref523278</w:t>
      </w:r>
    </w:p>
    <w:p w14:paraId="66D2AAB8" w14:textId="77777777" w:rsidR="001B565F" w:rsidRDefault="0017671E" w:rsidP="001B565F">
      <w:pPr>
        <w:shd w:val="clear" w:color="auto" w:fill="FFFFFF"/>
        <w:spacing w:after="0" w:line="360" w:lineRule="auto"/>
        <w:ind w:left="0" w:firstLine="0"/>
        <w:textAlignment w:val="baseline"/>
        <w:rPr>
          <w:rFonts w:ascii="Arial" w:eastAsia="Times New Roman" w:hAnsi="Arial" w:cs="Arial"/>
          <w:color w:val="943634" w:themeColor="accent2" w:themeShade="BF"/>
          <w:sz w:val="32"/>
          <w:szCs w:val="32"/>
        </w:rPr>
      </w:pPr>
      <w:r w:rsidRPr="0017671E">
        <w:rPr>
          <w:rFonts w:ascii="Arial" w:eastAsia="Times New Roman" w:hAnsi="Arial" w:cs="Arial"/>
          <w:color w:val="000000"/>
          <w:sz w:val="32"/>
          <w:szCs w:val="32"/>
        </w:rPr>
        <w:t>The Christian Era is the </w:t>
      </w:r>
      <w:hyperlink r:id="rId22" w:history="1">
        <w:r w:rsidRPr="0017671E">
          <w:rPr>
            <w:rFonts w:ascii="Arial" w:eastAsia="Times New Roman" w:hAnsi="Arial" w:cs="Arial"/>
            <w:color w:val="106596"/>
            <w:sz w:val="32"/>
            <w:szCs w:val="32"/>
            <w:u w:val="single"/>
          </w:rPr>
          <w:t>era</w:t>
        </w:r>
      </w:hyperlink>
      <w:r w:rsidRPr="0017671E">
        <w:rPr>
          <w:rFonts w:ascii="Arial" w:eastAsia="Times New Roman" w:hAnsi="Arial" w:cs="Arial"/>
          <w:color w:val="000000"/>
          <w:sz w:val="32"/>
          <w:szCs w:val="32"/>
        </w:rPr>
        <w:t> now in general use throughout the world. Its </w:t>
      </w:r>
      <w:hyperlink r:id="rId23" w:history="1">
        <w:r w:rsidRPr="0017671E">
          <w:rPr>
            <w:rFonts w:ascii="Arial" w:eastAsia="Times New Roman" w:hAnsi="Arial" w:cs="Arial"/>
            <w:color w:val="106596"/>
            <w:sz w:val="32"/>
            <w:szCs w:val="32"/>
            <w:u w:val="single"/>
          </w:rPr>
          <w:t>epoch</w:t>
        </w:r>
      </w:hyperlink>
      <w:r w:rsidRPr="0017671E">
        <w:rPr>
          <w:rFonts w:ascii="Arial" w:eastAsia="Times New Roman" w:hAnsi="Arial" w:cs="Arial"/>
          <w:color w:val="000000"/>
          <w:sz w:val="32"/>
          <w:szCs w:val="32"/>
        </w:rPr>
        <w:t xml:space="preserve">, or commencement, is January 1, 754 </w:t>
      </w:r>
      <w:r w:rsidRPr="0017671E">
        <w:rPr>
          <w:rFonts w:ascii="Arial" w:eastAsia="Times New Roman" w:hAnsi="Arial" w:cs="Arial"/>
          <w:color w:val="943634" w:themeColor="accent2" w:themeShade="BF"/>
          <w:sz w:val="32"/>
          <w:szCs w:val="32"/>
        </w:rPr>
        <w:t xml:space="preserve">AUC </w:t>
      </w:r>
    </w:p>
    <w:p w14:paraId="0636D669" w14:textId="2A6E5C2B" w:rsidR="0017671E" w:rsidRPr="0017671E" w:rsidRDefault="0017671E" w:rsidP="001B565F">
      <w:pPr>
        <w:shd w:val="clear" w:color="auto" w:fill="FFFFFF"/>
        <w:spacing w:after="0" w:line="360" w:lineRule="auto"/>
        <w:ind w:left="0" w:firstLine="0"/>
        <w:textAlignment w:val="baseline"/>
        <w:rPr>
          <w:rFonts w:ascii="Arial" w:eastAsia="Times New Roman" w:hAnsi="Arial" w:cs="Arial"/>
          <w:color w:val="000000"/>
          <w:sz w:val="32"/>
          <w:szCs w:val="32"/>
        </w:rPr>
      </w:pPr>
      <w:r w:rsidRPr="0017671E">
        <w:rPr>
          <w:rFonts w:ascii="Arial" w:eastAsia="Times New Roman" w:hAnsi="Arial" w:cs="Arial"/>
          <w:color w:val="943634" w:themeColor="accent2" w:themeShade="BF"/>
          <w:sz w:val="32"/>
          <w:szCs w:val="32"/>
        </w:rPr>
        <w:t>(</w:t>
      </w:r>
      <w:r w:rsidRPr="0017671E">
        <w:rPr>
          <w:rFonts w:ascii="Arial" w:eastAsia="Times New Roman" w:hAnsi="Arial" w:cs="Arial"/>
          <w:i/>
          <w:iCs/>
          <w:color w:val="943634" w:themeColor="accent2" w:themeShade="BF"/>
          <w:sz w:val="32"/>
          <w:szCs w:val="32"/>
          <w:bdr w:val="none" w:sz="0" w:space="0" w:color="auto" w:frame="1"/>
        </w:rPr>
        <w:t xml:space="preserve">ab </w:t>
      </w:r>
      <w:proofErr w:type="spellStart"/>
      <w:r w:rsidRPr="0017671E">
        <w:rPr>
          <w:rFonts w:ascii="Arial" w:eastAsia="Times New Roman" w:hAnsi="Arial" w:cs="Arial"/>
          <w:i/>
          <w:iCs/>
          <w:color w:val="943634" w:themeColor="accent2" w:themeShade="BF"/>
          <w:sz w:val="32"/>
          <w:szCs w:val="32"/>
          <w:bdr w:val="none" w:sz="0" w:space="0" w:color="auto" w:frame="1"/>
        </w:rPr>
        <w:t>urbe</w:t>
      </w:r>
      <w:proofErr w:type="spellEnd"/>
      <w:r w:rsidRPr="0017671E">
        <w:rPr>
          <w:rFonts w:ascii="Arial" w:eastAsia="Times New Roman" w:hAnsi="Arial" w:cs="Arial"/>
          <w:i/>
          <w:iCs/>
          <w:color w:val="943634" w:themeColor="accent2" w:themeShade="BF"/>
          <w:sz w:val="32"/>
          <w:szCs w:val="32"/>
          <w:bdr w:val="none" w:sz="0" w:space="0" w:color="auto" w:frame="1"/>
        </w:rPr>
        <w:t xml:space="preserve"> condita</w:t>
      </w:r>
      <w:proofErr w:type="gramStart"/>
      <w:r w:rsidRPr="0017671E">
        <w:rPr>
          <w:rFonts w:ascii="Arial" w:eastAsia="Times New Roman" w:hAnsi="Arial" w:cs="Arial"/>
          <w:color w:val="943634" w:themeColor="accent2" w:themeShade="BF"/>
          <w:sz w:val="32"/>
          <w:szCs w:val="32"/>
        </w:rPr>
        <w:t>—“</w:t>
      </w:r>
      <w:proofErr w:type="gramEnd"/>
      <w:r w:rsidRPr="0017671E">
        <w:rPr>
          <w:rFonts w:ascii="Arial" w:eastAsia="Times New Roman" w:hAnsi="Arial" w:cs="Arial"/>
          <w:color w:val="943634" w:themeColor="accent2" w:themeShade="BF"/>
          <w:sz w:val="32"/>
          <w:szCs w:val="32"/>
        </w:rPr>
        <w:t>from the foundation of the city [of Rome]”—</w:t>
      </w:r>
      <w:r w:rsidRPr="0017671E">
        <w:rPr>
          <w:rFonts w:ascii="Arial" w:eastAsia="Times New Roman" w:hAnsi="Arial" w:cs="Arial"/>
          <w:color w:val="000000"/>
          <w:sz w:val="32"/>
          <w:szCs w:val="32"/>
        </w:rPr>
        <w:t>or </w:t>
      </w:r>
      <w:r w:rsidRPr="0017671E">
        <w:rPr>
          <w:rFonts w:ascii="Arial" w:eastAsia="Times New Roman" w:hAnsi="Arial" w:cs="Arial"/>
          <w:i/>
          <w:iCs/>
          <w:color w:val="000000"/>
          <w:sz w:val="32"/>
          <w:szCs w:val="32"/>
          <w:bdr w:val="none" w:sz="0" w:space="0" w:color="auto" w:frame="1"/>
        </w:rPr>
        <w:t xml:space="preserve">anno </w:t>
      </w:r>
      <w:proofErr w:type="spellStart"/>
      <w:r w:rsidRPr="0017671E">
        <w:rPr>
          <w:rFonts w:ascii="Arial" w:eastAsia="Times New Roman" w:hAnsi="Arial" w:cs="Arial"/>
          <w:i/>
          <w:iCs/>
          <w:color w:val="000000"/>
          <w:sz w:val="32"/>
          <w:szCs w:val="32"/>
          <w:bdr w:val="none" w:sz="0" w:space="0" w:color="auto" w:frame="1"/>
        </w:rPr>
        <w:t>urbis</w:t>
      </w:r>
      <w:proofErr w:type="spellEnd"/>
      <w:r w:rsidRPr="0017671E">
        <w:rPr>
          <w:rFonts w:ascii="Arial" w:eastAsia="Times New Roman" w:hAnsi="Arial" w:cs="Arial"/>
          <w:i/>
          <w:iCs/>
          <w:color w:val="000000"/>
          <w:sz w:val="32"/>
          <w:szCs w:val="32"/>
          <w:bdr w:val="none" w:sz="0" w:space="0" w:color="auto" w:frame="1"/>
        </w:rPr>
        <w:t xml:space="preserve"> conditae</w:t>
      </w:r>
      <w:r w:rsidRPr="0017671E">
        <w:rPr>
          <w:rFonts w:ascii="Arial" w:eastAsia="Times New Roman" w:hAnsi="Arial" w:cs="Arial"/>
          <w:color w:val="000000"/>
          <w:sz w:val="32"/>
          <w:szCs w:val="32"/>
        </w:rPr>
        <w:t>—“in the </w:t>
      </w:r>
      <w:hyperlink r:id="rId24" w:history="1">
        <w:r w:rsidRPr="0017671E">
          <w:rPr>
            <w:rFonts w:ascii="Arial" w:eastAsia="Times New Roman" w:hAnsi="Arial" w:cs="Arial"/>
            <w:color w:val="106596"/>
            <w:sz w:val="32"/>
            <w:szCs w:val="32"/>
            <w:u w:val="single"/>
          </w:rPr>
          <w:t>year</w:t>
        </w:r>
      </w:hyperlink>
      <w:r w:rsidRPr="0017671E">
        <w:rPr>
          <w:rFonts w:ascii="Arial" w:eastAsia="Times New Roman" w:hAnsi="Arial" w:cs="Arial"/>
          <w:color w:val="000000"/>
          <w:sz w:val="32"/>
          <w:szCs w:val="32"/>
        </w:rPr>
        <w:t> of the foundation of the city”). Christ’s birth was at first believed to have occurred on the December 25 immediately preceding. Years are reckoned as before or after the </w:t>
      </w:r>
      <w:hyperlink r:id="rId25" w:history="1">
        <w:r w:rsidRPr="0017671E">
          <w:rPr>
            <w:rFonts w:ascii="Arial" w:eastAsia="Times New Roman" w:hAnsi="Arial" w:cs="Arial"/>
            <w:color w:val="106596"/>
            <w:sz w:val="32"/>
            <w:szCs w:val="32"/>
            <w:u w:val="single"/>
          </w:rPr>
          <w:t>Nativity</w:t>
        </w:r>
      </w:hyperlink>
      <w:r w:rsidRPr="0017671E">
        <w:rPr>
          <w:rFonts w:ascii="Arial" w:eastAsia="Times New Roman" w:hAnsi="Arial" w:cs="Arial"/>
          <w:color w:val="000000"/>
          <w:sz w:val="32"/>
          <w:szCs w:val="32"/>
        </w:rPr>
        <w:t>, those before being denoted </w:t>
      </w:r>
      <w:r w:rsidRPr="0017671E">
        <w:rPr>
          <w:rFonts w:ascii="Arial" w:eastAsia="Times New Roman" w:hAnsi="Arial" w:cs="Arial"/>
          <w:caps/>
          <w:color w:val="000000"/>
          <w:sz w:val="32"/>
          <w:szCs w:val="32"/>
          <w:bdr w:val="none" w:sz="0" w:space="0" w:color="auto" w:frame="1"/>
        </w:rPr>
        <w:t>BC</w:t>
      </w:r>
      <w:r w:rsidRPr="0017671E">
        <w:rPr>
          <w:rFonts w:ascii="Arial" w:eastAsia="Times New Roman" w:hAnsi="Arial" w:cs="Arial"/>
          <w:color w:val="000000"/>
          <w:sz w:val="32"/>
          <w:szCs w:val="32"/>
        </w:rPr>
        <w:t> (</w:t>
      </w:r>
      <w:hyperlink r:id="rId26" w:history="1">
        <w:r w:rsidRPr="0017671E">
          <w:rPr>
            <w:rFonts w:ascii="Arial" w:eastAsia="Times New Roman" w:hAnsi="Arial" w:cs="Arial"/>
            <w:color w:val="106596"/>
            <w:sz w:val="32"/>
            <w:szCs w:val="32"/>
            <w:u w:val="single"/>
          </w:rPr>
          <w:t>before Christ</w:t>
        </w:r>
      </w:hyperlink>
      <w:r w:rsidRPr="0017671E">
        <w:rPr>
          <w:rFonts w:ascii="Arial" w:eastAsia="Times New Roman" w:hAnsi="Arial" w:cs="Arial"/>
          <w:color w:val="000000"/>
          <w:sz w:val="32"/>
          <w:szCs w:val="32"/>
        </w:rPr>
        <w:t>) and those after by </w:t>
      </w:r>
      <w:r w:rsidRPr="0017671E">
        <w:rPr>
          <w:rFonts w:ascii="Arial" w:eastAsia="Times New Roman" w:hAnsi="Arial" w:cs="Arial"/>
          <w:caps/>
          <w:color w:val="000000"/>
          <w:sz w:val="32"/>
          <w:szCs w:val="32"/>
          <w:bdr w:val="none" w:sz="0" w:space="0" w:color="auto" w:frame="1"/>
        </w:rPr>
        <w:t>AD</w:t>
      </w:r>
      <w:r w:rsidRPr="0017671E">
        <w:rPr>
          <w:rFonts w:ascii="Arial" w:eastAsia="Times New Roman" w:hAnsi="Arial" w:cs="Arial"/>
          <w:color w:val="000000"/>
          <w:sz w:val="32"/>
          <w:szCs w:val="32"/>
        </w:rPr>
        <w:t> (</w:t>
      </w:r>
      <w:hyperlink r:id="rId27" w:history="1">
        <w:r w:rsidRPr="0017671E">
          <w:rPr>
            <w:rFonts w:ascii="Arial" w:eastAsia="Times New Roman" w:hAnsi="Arial" w:cs="Arial"/>
            <w:i/>
            <w:iCs/>
            <w:color w:val="106596"/>
            <w:sz w:val="32"/>
            <w:szCs w:val="32"/>
            <w:u w:val="single"/>
            <w:bdr w:val="none" w:sz="0" w:space="0" w:color="auto" w:frame="1"/>
          </w:rPr>
          <w:t>anno Domini</w:t>
        </w:r>
      </w:hyperlink>
      <w:r w:rsidRPr="0017671E">
        <w:rPr>
          <w:rFonts w:ascii="Arial" w:eastAsia="Times New Roman" w:hAnsi="Arial" w:cs="Arial"/>
          <w:color w:val="000000"/>
          <w:sz w:val="32"/>
          <w:szCs w:val="32"/>
        </w:rPr>
        <w:t xml:space="preserve">, “in the year of the Lord”). </w:t>
      </w:r>
      <w:proofErr w:type="spellStart"/>
      <w:r w:rsidRPr="0017671E">
        <w:rPr>
          <w:rFonts w:ascii="Arial" w:eastAsia="Times New Roman" w:hAnsi="Arial" w:cs="Arial"/>
          <w:color w:val="000000"/>
          <w:sz w:val="32"/>
          <w:szCs w:val="32"/>
        </w:rPr>
        <w:t>Chronologers</w:t>
      </w:r>
      <w:proofErr w:type="spellEnd"/>
      <w:r w:rsidRPr="0017671E">
        <w:rPr>
          <w:rFonts w:ascii="Arial" w:eastAsia="Times New Roman" w:hAnsi="Arial" w:cs="Arial"/>
          <w:color w:val="000000"/>
          <w:sz w:val="32"/>
          <w:szCs w:val="32"/>
        </w:rPr>
        <w:t xml:space="preserve"> admit no year zero between 1 </w:t>
      </w:r>
      <w:r w:rsidRPr="0017671E">
        <w:rPr>
          <w:rFonts w:ascii="Arial" w:eastAsia="Times New Roman" w:hAnsi="Arial" w:cs="Arial"/>
          <w:caps/>
          <w:color w:val="000000"/>
          <w:sz w:val="32"/>
          <w:szCs w:val="32"/>
          <w:bdr w:val="none" w:sz="0" w:space="0" w:color="auto" w:frame="1"/>
        </w:rPr>
        <w:t>BC</w:t>
      </w:r>
      <w:r w:rsidRPr="0017671E">
        <w:rPr>
          <w:rFonts w:ascii="Arial" w:eastAsia="Times New Roman" w:hAnsi="Arial" w:cs="Arial"/>
          <w:color w:val="000000"/>
          <w:sz w:val="32"/>
          <w:szCs w:val="32"/>
        </w:rPr>
        <w:t> and </w:t>
      </w:r>
      <w:r w:rsidRPr="0017671E">
        <w:rPr>
          <w:rFonts w:ascii="Arial" w:eastAsia="Times New Roman" w:hAnsi="Arial" w:cs="Arial"/>
          <w:caps/>
          <w:color w:val="000000"/>
          <w:sz w:val="32"/>
          <w:szCs w:val="32"/>
          <w:bdr w:val="none" w:sz="0" w:space="0" w:color="auto" w:frame="1"/>
        </w:rPr>
        <w:t>AD</w:t>
      </w:r>
      <w:r w:rsidRPr="0017671E">
        <w:rPr>
          <w:rFonts w:ascii="Arial" w:eastAsia="Times New Roman" w:hAnsi="Arial" w:cs="Arial"/>
          <w:color w:val="000000"/>
          <w:sz w:val="32"/>
          <w:szCs w:val="32"/>
        </w:rPr>
        <w:t> 1. The precise date of commencing the annual cycle was widely disputed almost until modern times, December 25, January 1, March 25, and Easter </w:t>
      </w:r>
      <w:hyperlink r:id="rId28" w:history="1">
        <w:r w:rsidRPr="0017671E">
          <w:rPr>
            <w:rFonts w:ascii="Arial" w:eastAsia="Times New Roman" w:hAnsi="Arial" w:cs="Arial"/>
            <w:color w:val="106596"/>
            <w:sz w:val="32"/>
            <w:szCs w:val="32"/>
            <w:u w:val="single"/>
          </w:rPr>
          <w:t>day</w:t>
        </w:r>
      </w:hyperlink>
      <w:r w:rsidRPr="0017671E">
        <w:rPr>
          <w:rFonts w:ascii="Arial" w:eastAsia="Times New Roman" w:hAnsi="Arial" w:cs="Arial"/>
          <w:color w:val="000000"/>
          <w:sz w:val="32"/>
          <w:szCs w:val="32"/>
        </w:rPr>
        <w:t xml:space="preserve"> each being </w:t>
      </w:r>
      <w:proofErr w:type="spellStart"/>
      <w:r w:rsidRPr="0017671E">
        <w:rPr>
          <w:rFonts w:ascii="Arial" w:eastAsia="Times New Roman" w:hAnsi="Arial" w:cs="Arial"/>
          <w:color w:val="000000"/>
          <w:sz w:val="32"/>
          <w:szCs w:val="32"/>
        </w:rPr>
        <w:t>favoured</w:t>
      </w:r>
      <w:proofErr w:type="spellEnd"/>
      <w:r w:rsidRPr="0017671E">
        <w:rPr>
          <w:rFonts w:ascii="Arial" w:eastAsia="Times New Roman" w:hAnsi="Arial" w:cs="Arial"/>
          <w:color w:val="000000"/>
          <w:sz w:val="32"/>
          <w:szCs w:val="32"/>
        </w:rPr>
        <w:t xml:space="preserve"> in different parts of Europe at different periods.</w:t>
      </w:r>
    </w:p>
    <w:p w14:paraId="00CC2B74" w14:textId="77777777" w:rsidR="0017671E" w:rsidRPr="0017671E" w:rsidRDefault="0017671E" w:rsidP="001B565F">
      <w:pPr>
        <w:shd w:val="clear" w:color="auto" w:fill="FFFFFF"/>
        <w:spacing w:after="0" w:line="360" w:lineRule="auto"/>
        <w:ind w:left="0" w:firstLine="0"/>
        <w:textAlignment w:val="baseline"/>
        <w:rPr>
          <w:rFonts w:ascii="Arial" w:eastAsia="Times New Roman" w:hAnsi="Arial" w:cs="Arial"/>
          <w:color w:val="000000"/>
          <w:sz w:val="32"/>
          <w:szCs w:val="32"/>
        </w:rPr>
      </w:pPr>
      <w:r w:rsidRPr="0017671E">
        <w:rPr>
          <w:rFonts w:ascii="Arial" w:eastAsia="Times New Roman" w:hAnsi="Arial" w:cs="Arial"/>
          <w:color w:val="000000"/>
          <w:sz w:val="32"/>
          <w:szCs w:val="32"/>
        </w:rPr>
        <w:lastRenderedPageBreak/>
        <w:t>The Christian Era was invented by </w:t>
      </w:r>
      <w:hyperlink r:id="rId29" w:history="1">
        <w:r w:rsidRPr="0017671E">
          <w:rPr>
            <w:rFonts w:ascii="Arial" w:eastAsia="Times New Roman" w:hAnsi="Arial" w:cs="Arial"/>
            <w:color w:val="106596"/>
            <w:sz w:val="32"/>
            <w:szCs w:val="32"/>
            <w:u w:val="single"/>
          </w:rPr>
          <w:t xml:space="preserve">Dionysius </w:t>
        </w:r>
        <w:proofErr w:type="spellStart"/>
        <w:r w:rsidRPr="0017671E">
          <w:rPr>
            <w:rFonts w:ascii="Arial" w:eastAsia="Times New Roman" w:hAnsi="Arial" w:cs="Arial"/>
            <w:color w:val="106596"/>
            <w:sz w:val="32"/>
            <w:szCs w:val="32"/>
            <w:u w:val="single"/>
          </w:rPr>
          <w:t>Exiguus</w:t>
        </w:r>
        <w:proofErr w:type="spellEnd"/>
      </w:hyperlink>
      <w:r w:rsidRPr="0017671E">
        <w:rPr>
          <w:rFonts w:ascii="Arial" w:eastAsia="Times New Roman" w:hAnsi="Arial" w:cs="Arial"/>
          <w:color w:val="000000"/>
          <w:sz w:val="32"/>
          <w:szCs w:val="32"/>
        </w:rPr>
        <w:t> (</w:t>
      </w:r>
      <w:r w:rsidRPr="0017671E">
        <w:rPr>
          <w:rFonts w:ascii="Arial" w:eastAsia="Times New Roman" w:hAnsi="Arial" w:cs="Arial"/>
          <w:i/>
          <w:iCs/>
          <w:color w:val="000000"/>
          <w:sz w:val="32"/>
          <w:szCs w:val="32"/>
          <w:bdr w:val="none" w:sz="0" w:space="0" w:color="auto" w:frame="1"/>
        </w:rPr>
        <w:t>c.</w:t>
      </w:r>
      <w:r w:rsidRPr="0017671E">
        <w:rPr>
          <w:rFonts w:ascii="Arial" w:eastAsia="Times New Roman" w:hAnsi="Arial" w:cs="Arial"/>
          <w:color w:val="000000"/>
          <w:sz w:val="32"/>
          <w:szCs w:val="32"/>
        </w:rPr>
        <w:t> </w:t>
      </w:r>
      <w:r w:rsidRPr="0017671E">
        <w:rPr>
          <w:rFonts w:ascii="Arial" w:eastAsia="Times New Roman" w:hAnsi="Arial" w:cs="Arial"/>
          <w:caps/>
          <w:color w:val="000000"/>
          <w:sz w:val="32"/>
          <w:szCs w:val="32"/>
          <w:bdr w:val="none" w:sz="0" w:space="0" w:color="auto" w:frame="1"/>
        </w:rPr>
        <w:t>AD</w:t>
      </w:r>
      <w:r w:rsidRPr="0017671E">
        <w:rPr>
          <w:rFonts w:ascii="Arial" w:eastAsia="Times New Roman" w:hAnsi="Arial" w:cs="Arial"/>
          <w:color w:val="000000"/>
          <w:sz w:val="32"/>
          <w:szCs w:val="32"/>
        </w:rPr>
        <w:t xml:space="preserve"> 500–after 525), a monk of Scythian birth resident in Italy; it was a by-product of the dispute that had long vexed the churches as to </w:t>
      </w:r>
      <w:r w:rsidRPr="008C15B5">
        <w:rPr>
          <w:rFonts w:ascii="Arial" w:eastAsia="Times New Roman" w:hAnsi="Arial" w:cs="Arial"/>
          <w:color w:val="000000"/>
          <w:sz w:val="32"/>
          <w:szCs w:val="32"/>
          <w:highlight w:val="yellow"/>
        </w:rPr>
        <w:t>the correct method of calculating </w:t>
      </w:r>
      <w:hyperlink r:id="rId30" w:history="1">
        <w:r w:rsidRPr="008C15B5">
          <w:rPr>
            <w:rFonts w:ascii="Arial" w:eastAsia="Times New Roman" w:hAnsi="Arial" w:cs="Arial"/>
            <w:color w:val="106596"/>
            <w:sz w:val="32"/>
            <w:szCs w:val="32"/>
            <w:highlight w:val="yellow"/>
            <w:u w:val="single"/>
          </w:rPr>
          <w:t>Easter</w:t>
        </w:r>
      </w:hyperlink>
      <w:r w:rsidRPr="008C15B5">
        <w:rPr>
          <w:rFonts w:ascii="Arial" w:eastAsia="Times New Roman" w:hAnsi="Arial" w:cs="Arial"/>
          <w:color w:val="000000"/>
          <w:sz w:val="32"/>
          <w:szCs w:val="32"/>
          <w:highlight w:val="yellow"/>
        </w:rPr>
        <w:t>.</w:t>
      </w:r>
      <w:r w:rsidRPr="0017671E">
        <w:rPr>
          <w:rFonts w:ascii="Arial" w:eastAsia="Times New Roman" w:hAnsi="Arial" w:cs="Arial"/>
          <w:color w:val="000000"/>
          <w:sz w:val="32"/>
          <w:szCs w:val="32"/>
        </w:rPr>
        <w:t xml:space="preserve"> Many churches, including those in close contact with </w:t>
      </w:r>
      <w:hyperlink r:id="rId31" w:history="1">
        <w:r w:rsidRPr="0017671E">
          <w:rPr>
            <w:rFonts w:ascii="Arial" w:eastAsia="Times New Roman" w:hAnsi="Arial" w:cs="Arial"/>
            <w:color w:val="106596"/>
            <w:sz w:val="32"/>
            <w:szCs w:val="32"/>
            <w:u w:val="single"/>
          </w:rPr>
          <w:t>Rome</w:t>
        </w:r>
      </w:hyperlink>
      <w:r w:rsidRPr="0017671E">
        <w:rPr>
          <w:rFonts w:ascii="Arial" w:eastAsia="Times New Roman" w:hAnsi="Arial" w:cs="Arial"/>
          <w:color w:val="000000"/>
          <w:sz w:val="32"/>
          <w:szCs w:val="32"/>
        </w:rPr>
        <w:t xml:space="preserve">, followed 95-year tables evolved by Theophilus, bishop of Alexandria, and by his successor, St. Cyril; but some Western churches followed other systems, notably a 532-year cycle prepared for Pope </w:t>
      </w:r>
      <w:proofErr w:type="spellStart"/>
      <w:r w:rsidRPr="0017671E">
        <w:rPr>
          <w:rFonts w:ascii="Arial" w:eastAsia="Times New Roman" w:hAnsi="Arial" w:cs="Arial"/>
          <w:color w:val="000000"/>
          <w:sz w:val="32"/>
          <w:szCs w:val="32"/>
        </w:rPr>
        <w:t>Hilarius</w:t>
      </w:r>
      <w:proofErr w:type="spellEnd"/>
      <w:r w:rsidRPr="0017671E">
        <w:rPr>
          <w:rFonts w:ascii="Arial" w:eastAsia="Times New Roman" w:hAnsi="Arial" w:cs="Arial"/>
          <w:color w:val="000000"/>
          <w:sz w:val="32"/>
          <w:szCs w:val="32"/>
        </w:rPr>
        <w:t xml:space="preserve"> (461–468) by </w:t>
      </w:r>
      <w:proofErr w:type="spellStart"/>
      <w:r w:rsidRPr="0017671E">
        <w:rPr>
          <w:rFonts w:ascii="Arial" w:eastAsia="Times New Roman" w:hAnsi="Arial" w:cs="Arial"/>
          <w:color w:val="000000"/>
          <w:sz w:val="32"/>
          <w:szCs w:val="32"/>
        </w:rPr>
        <w:fldChar w:fldCharType="begin"/>
      </w:r>
      <w:r w:rsidRPr="0017671E">
        <w:rPr>
          <w:rFonts w:ascii="Arial" w:eastAsia="Times New Roman" w:hAnsi="Arial" w:cs="Arial"/>
          <w:color w:val="000000"/>
          <w:sz w:val="32"/>
          <w:szCs w:val="32"/>
        </w:rPr>
        <w:instrText xml:space="preserve"> HYPERLINK "https://www.britannica.com/biography/Victorius-of-Aquitaine" </w:instrText>
      </w:r>
      <w:r w:rsidRPr="0017671E">
        <w:rPr>
          <w:rFonts w:ascii="Arial" w:eastAsia="Times New Roman" w:hAnsi="Arial" w:cs="Arial"/>
          <w:color w:val="000000"/>
          <w:sz w:val="32"/>
          <w:szCs w:val="32"/>
        </w:rPr>
        <w:fldChar w:fldCharType="separate"/>
      </w:r>
      <w:r w:rsidRPr="0017671E">
        <w:rPr>
          <w:rFonts w:ascii="Arial" w:eastAsia="Times New Roman" w:hAnsi="Arial" w:cs="Arial"/>
          <w:color w:val="106596"/>
          <w:sz w:val="32"/>
          <w:szCs w:val="32"/>
          <w:u w:val="single"/>
        </w:rPr>
        <w:t>Victorius</w:t>
      </w:r>
      <w:proofErr w:type="spellEnd"/>
      <w:r w:rsidRPr="0017671E">
        <w:rPr>
          <w:rFonts w:ascii="Arial" w:eastAsia="Times New Roman" w:hAnsi="Arial" w:cs="Arial"/>
          <w:color w:val="106596"/>
          <w:sz w:val="32"/>
          <w:szCs w:val="32"/>
          <w:u w:val="single"/>
        </w:rPr>
        <w:t xml:space="preserve"> of Aquitaine</w:t>
      </w:r>
      <w:r w:rsidRPr="0017671E">
        <w:rPr>
          <w:rFonts w:ascii="Arial" w:eastAsia="Times New Roman" w:hAnsi="Arial" w:cs="Arial"/>
          <w:color w:val="000000"/>
          <w:sz w:val="32"/>
          <w:szCs w:val="32"/>
        </w:rPr>
        <w:fldChar w:fldCharType="end"/>
      </w:r>
      <w:r w:rsidRPr="0017671E">
        <w:rPr>
          <w:rFonts w:ascii="Arial" w:eastAsia="Times New Roman" w:hAnsi="Arial" w:cs="Arial"/>
          <w:color w:val="000000"/>
          <w:sz w:val="32"/>
          <w:szCs w:val="32"/>
        </w:rPr>
        <w:t xml:space="preserve">. </w:t>
      </w:r>
      <w:r w:rsidRPr="008C15B5">
        <w:rPr>
          <w:rFonts w:ascii="Arial" w:eastAsia="Times New Roman" w:hAnsi="Arial" w:cs="Arial"/>
          <w:color w:val="000000"/>
          <w:sz w:val="32"/>
          <w:szCs w:val="32"/>
          <w:highlight w:val="yellow"/>
        </w:rPr>
        <w:t>In </w:t>
      </w:r>
      <w:hyperlink r:id="rId32" w:history="1">
        <w:r w:rsidRPr="008C15B5">
          <w:rPr>
            <w:rFonts w:ascii="Arial" w:eastAsia="Times New Roman" w:hAnsi="Arial" w:cs="Arial"/>
            <w:color w:val="106596"/>
            <w:sz w:val="32"/>
            <w:szCs w:val="32"/>
            <w:highlight w:val="yellow"/>
            <w:u w:val="single"/>
          </w:rPr>
          <w:t>525</w:t>
        </w:r>
      </w:hyperlink>
      <w:r w:rsidRPr="008C15B5">
        <w:rPr>
          <w:rFonts w:ascii="Arial" w:eastAsia="Times New Roman" w:hAnsi="Arial" w:cs="Arial"/>
          <w:color w:val="000000"/>
          <w:sz w:val="32"/>
          <w:szCs w:val="32"/>
          <w:highlight w:val="yellow"/>
        </w:rPr>
        <w:t xml:space="preserve">, at the request of Pope St. John I, Dionysius </w:t>
      </w:r>
      <w:proofErr w:type="spellStart"/>
      <w:r w:rsidRPr="008C15B5">
        <w:rPr>
          <w:rFonts w:ascii="Arial" w:eastAsia="Times New Roman" w:hAnsi="Arial" w:cs="Arial"/>
          <w:color w:val="000000"/>
          <w:sz w:val="32"/>
          <w:szCs w:val="32"/>
          <w:highlight w:val="yellow"/>
        </w:rPr>
        <w:t>Exiguus</w:t>
      </w:r>
      <w:proofErr w:type="spellEnd"/>
      <w:r w:rsidRPr="008C15B5">
        <w:rPr>
          <w:rFonts w:ascii="Arial" w:eastAsia="Times New Roman" w:hAnsi="Arial" w:cs="Arial"/>
          <w:color w:val="000000"/>
          <w:sz w:val="32"/>
          <w:szCs w:val="32"/>
          <w:highlight w:val="yellow"/>
        </w:rPr>
        <w:t xml:space="preserve"> prepared a modified Alexandrian computation based on </w:t>
      </w:r>
      <w:proofErr w:type="spellStart"/>
      <w:r w:rsidRPr="008C15B5">
        <w:rPr>
          <w:rFonts w:ascii="Arial" w:eastAsia="Times New Roman" w:hAnsi="Arial" w:cs="Arial"/>
          <w:color w:val="000000"/>
          <w:sz w:val="32"/>
          <w:szCs w:val="32"/>
          <w:highlight w:val="yellow"/>
        </w:rPr>
        <w:t>Victorius</w:t>
      </w:r>
      <w:proofErr w:type="spellEnd"/>
      <w:r w:rsidRPr="008C15B5">
        <w:rPr>
          <w:rFonts w:ascii="Arial" w:eastAsia="Times New Roman" w:hAnsi="Arial" w:cs="Arial"/>
          <w:color w:val="000000"/>
          <w:sz w:val="32"/>
          <w:szCs w:val="32"/>
          <w:highlight w:val="yellow"/>
        </w:rPr>
        <w:t>’ cycle.</w:t>
      </w:r>
      <w:r w:rsidRPr="0017671E">
        <w:rPr>
          <w:rFonts w:ascii="Arial" w:eastAsia="Times New Roman" w:hAnsi="Arial" w:cs="Arial"/>
          <w:color w:val="000000"/>
          <w:sz w:val="32"/>
          <w:szCs w:val="32"/>
        </w:rPr>
        <w:t xml:space="preserve"> He discarded the Alexandrian era of Diocletian, reckoned from </w:t>
      </w:r>
      <w:r w:rsidRPr="0017671E">
        <w:rPr>
          <w:rFonts w:ascii="Arial" w:eastAsia="Times New Roman" w:hAnsi="Arial" w:cs="Arial"/>
          <w:caps/>
          <w:color w:val="000000"/>
          <w:sz w:val="32"/>
          <w:szCs w:val="32"/>
          <w:bdr w:val="none" w:sz="0" w:space="0" w:color="auto" w:frame="1"/>
        </w:rPr>
        <w:t>AD</w:t>
      </w:r>
      <w:r w:rsidRPr="0017671E">
        <w:rPr>
          <w:rFonts w:ascii="Arial" w:eastAsia="Times New Roman" w:hAnsi="Arial" w:cs="Arial"/>
          <w:color w:val="000000"/>
          <w:sz w:val="32"/>
          <w:szCs w:val="32"/>
        </w:rPr>
        <w:t> 284, on the ground that he “did not wish to perpetuate the name of the Great Persecutor, but rather to number the years from the Incarnation of Our Lord Jesus Christ.”</w:t>
      </w:r>
    </w:p>
    <w:p w14:paraId="5B173FD0" w14:textId="77777777" w:rsidR="008C15B5" w:rsidRDefault="0017671E" w:rsidP="001B565F">
      <w:pPr>
        <w:shd w:val="clear" w:color="auto" w:fill="FFFFFF"/>
        <w:spacing w:after="0" w:line="360" w:lineRule="auto"/>
        <w:ind w:left="0" w:firstLine="0"/>
        <w:textAlignment w:val="baseline"/>
        <w:rPr>
          <w:rFonts w:ascii="Arial" w:eastAsia="Times New Roman" w:hAnsi="Arial" w:cs="Arial"/>
          <w:color w:val="000000"/>
          <w:sz w:val="32"/>
          <w:szCs w:val="32"/>
        </w:rPr>
      </w:pPr>
      <w:r w:rsidRPr="0017671E">
        <w:rPr>
          <w:rFonts w:ascii="Arial" w:eastAsia="Times New Roman" w:hAnsi="Arial" w:cs="Arial"/>
          <w:color w:val="000000"/>
          <w:sz w:val="32"/>
          <w:szCs w:val="32"/>
        </w:rPr>
        <w:t xml:space="preserve">Somehow Dionysius reckoned the birth of Christ to have occurred in 753 AUC; </w:t>
      </w:r>
      <w:r w:rsidRPr="008C15B5">
        <w:rPr>
          <w:rFonts w:ascii="Arial" w:eastAsia="Times New Roman" w:hAnsi="Arial" w:cs="Arial"/>
          <w:color w:val="000000"/>
          <w:sz w:val="32"/>
          <w:szCs w:val="32"/>
          <w:highlight w:val="yellow"/>
        </w:rPr>
        <w:t>but the Gospels state that Christ was born under Herod the Great—i.e., at the latest in 750 AUC</w:t>
      </w:r>
      <w:r w:rsidRPr="0017671E">
        <w:rPr>
          <w:rFonts w:ascii="Arial" w:eastAsia="Times New Roman" w:hAnsi="Arial" w:cs="Arial"/>
          <w:color w:val="000000"/>
          <w:sz w:val="32"/>
          <w:szCs w:val="32"/>
        </w:rPr>
        <w:t xml:space="preserve">. </w:t>
      </w:r>
    </w:p>
    <w:p w14:paraId="320BCF8F" w14:textId="77777777" w:rsidR="008C15B5" w:rsidRDefault="008C15B5" w:rsidP="001B565F">
      <w:pPr>
        <w:shd w:val="clear" w:color="auto" w:fill="FFFFFF"/>
        <w:spacing w:after="0" w:line="360" w:lineRule="auto"/>
        <w:ind w:left="0" w:firstLine="0"/>
        <w:textAlignment w:val="baseline"/>
        <w:rPr>
          <w:rFonts w:ascii="Arial" w:eastAsia="Times New Roman" w:hAnsi="Arial" w:cs="Arial"/>
          <w:color w:val="000000"/>
          <w:sz w:val="32"/>
          <w:szCs w:val="32"/>
        </w:rPr>
      </w:pPr>
    </w:p>
    <w:p w14:paraId="33ABA22F" w14:textId="0A266237" w:rsidR="0017671E" w:rsidRDefault="0017671E" w:rsidP="001B565F">
      <w:pPr>
        <w:shd w:val="clear" w:color="auto" w:fill="FFFFFF"/>
        <w:spacing w:after="0" w:line="360" w:lineRule="auto"/>
        <w:ind w:left="0" w:firstLine="0"/>
        <w:textAlignment w:val="baseline"/>
        <w:rPr>
          <w:rFonts w:ascii="Arial" w:eastAsia="Times New Roman" w:hAnsi="Arial" w:cs="Arial"/>
          <w:color w:val="000000"/>
          <w:sz w:val="32"/>
          <w:szCs w:val="32"/>
        </w:rPr>
      </w:pPr>
      <w:r w:rsidRPr="008C15B5">
        <w:rPr>
          <w:rFonts w:ascii="Arial" w:eastAsia="Times New Roman" w:hAnsi="Arial" w:cs="Arial"/>
          <w:color w:val="000000"/>
          <w:sz w:val="32"/>
          <w:szCs w:val="32"/>
          <w:highlight w:val="yellow"/>
        </w:rPr>
        <w:t>Dionysius’ </w:t>
      </w:r>
      <w:hyperlink r:id="rId33" w:history="1">
        <w:r w:rsidRPr="008C15B5">
          <w:rPr>
            <w:rFonts w:ascii="Arial" w:eastAsia="Times New Roman" w:hAnsi="Arial" w:cs="Arial"/>
            <w:color w:val="106596"/>
            <w:sz w:val="32"/>
            <w:szCs w:val="32"/>
            <w:highlight w:val="yellow"/>
            <w:u w:val="single"/>
          </w:rPr>
          <w:t>dating</w:t>
        </w:r>
      </w:hyperlink>
      <w:r w:rsidRPr="008C15B5">
        <w:rPr>
          <w:rFonts w:ascii="Arial" w:eastAsia="Times New Roman" w:hAnsi="Arial" w:cs="Arial"/>
          <w:color w:val="000000"/>
          <w:sz w:val="32"/>
          <w:szCs w:val="32"/>
          <w:highlight w:val="yellow"/>
        </w:rPr>
        <w:t> was questioned by the English saint </w:t>
      </w:r>
      <w:hyperlink r:id="rId34" w:history="1">
        <w:r w:rsidRPr="008C15B5">
          <w:rPr>
            <w:rFonts w:ascii="Arial" w:eastAsia="Times New Roman" w:hAnsi="Arial" w:cs="Arial"/>
            <w:color w:val="106596"/>
            <w:sz w:val="32"/>
            <w:szCs w:val="32"/>
            <w:highlight w:val="yellow"/>
            <w:u w:val="single"/>
          </w:rPr>
          <w:t>Bede</w:t>
        </w:r>
      </w:hyperlink>
      <w:r w:rsidRPr="008C15B5">
        <w:rPr>
          <w:rFonts w:ascii="Arial" w:eastAsia="Times New Roman" w:hAnsi="Arial" w:cs="Arial"/>
          <w:color w:val="000000"/>
          <w:sz w:val="32"/>
          <w:szCs w:val="32"/>
          <w:highlight w:val="yellow"/>
        </w:rPr>
        <w:t> in the 8th century</w:t>
      </w:r>
      <w:r w:rsidRPr="0017671E">
        <w:rPr>
          <w:rFonts w:ascii="Arial" w:eastAsia="Times New Roman" w:hAnsi="Arial" w:cs="Arial"/>
          <w:color w:val="000000"/>
          <w:sz w:val="32"/>
          <w:szCs w:val="32"/>
        </w:rPr>
        <w:t xml:space="preserve"> and rejected outright by the German monk </w:t>
      </w:r>
      <w:proofErr w:type="spellStart"/>
      <w:r w:rsidRPr="0017671E">
        <w:rPr>
          <w:rFonts w:ascii="Arial" w:eastAsia="Times New Roman" w:hAnsi="Arial" w:cs="Arial"/>
          <w:color w:val="000000"/>
          <w:sz w:val="32"/>
          <w:szCs w:val="32"/>
        </w:rPr>
        <w:t>Regino</w:t>
      </w:r>
      <w:proofErr w:type="spellEnd"/>
      <w:r w:rsidRPr="0017671E">
        <w:rPr>
          <w:rFonts w:ascii="Arial" w:eastAsia="Times New Roman" w:hAnsi="Arial" w:cs="Arial"/>
          <w:color w:val="000000"/>
          <w:sz w:val="32"/>
          <w:szCs w:val="32"/>
        </w:rPr>
        <w:t xml:space="preserve"> of </w:t>
      </w:r>
      <w:proofErr w:type="spellStart"/>
      <w:r w:rsidRPr="0017671E">
        <w:rPr>
          <w:rFonts w:ascii="Arial" w:eastAsia="Times New Roman" w:hAnsi="Arial" w:cs="Arial"/>
          <w:color w:val="000000"/>
          <w:sz w:val="32"/>
          <w:szCs w:val="32"/>
        </w:rPr>
        <w:t>Prüm</w:t>
      </w:r>
      <w:proofErr w:type="spellEnd"/>
      <w:r w:rsidRPr="0017671E">
        <w:rPr>
          <w:rFonts w:ascii="Arial" w:eastAsia="Times New Roman" w:hAnsi="Arial" w:cs="Arial"/>
          <w:color w:val="000000"/>
          <w:sz w:val="32"/>
          <w:szCs w:val="32"/>
        </w:rPr>
        <w:t xml:space="preserve"> at the end of the 9th. Nevertheless, it has continued in use to the present day, and, as a result, the Nativity is reckoned to have taken place before the start of the Christian Era.</w:t>
      </w:r>
    </w:p>
    <w:p w14:paraId="7D929378" w14:textId="77777777" w:rsidR="008C15B5" w:rsidRPr="0017671E" w:rsidRDefault="008C15B5" w:rsidP="001B565F">
      <w:pPr>
        <w:shd w:val="clear" w:color="auto" w:fill="FFFFFF"/>
        <w:spacing w:after="0" w:line="360" w:lineRule="auto"/>
        <w:ind w:left="0" w:firstLine="0"/>
        <w:textAlignment w:val="baseline"/>
        <w:rPr>
          <w:rFonts w:ascii="Arial" w:eastAsia="Times New Roman" w:hAnsi="Arial" w:cs="Arial"/>
          <w:color w:val="000000"/>
          <w:sz w:val="32"/>
          <w:szCs w:val="32"/>
        </w:rPr>
      </w:pPr>
    </w:p>
    <w:p w14:paraId="5A79C2E2" w14:textId="77777777" w:rsidR="0017671E" w:rsidRPr="0017671E" w:rsidRDefault="0017671E" w:rsidP="001B565F">
      <w:pPr>
        <w:shd w:val="clear" w:color="auto" w:fill="FFFFFF"/>
        <w:spacing w:after="0" w:line="360" w:lineRule="auto"/>
        <w:ind w:left="0" w:firstLine="0"/>
        <w:textAlignment w:val="baseline"/>
        <w:rPr>
          <w:rFonts w:ascii="Arial" w:eastAsia="Times New Roman" w:hAnsi="Arial" w:cs="Arial"/>
          <w:color w:val="000000"/>
          <w:sz w:val="32"/>
          <w:szCs w:val="32"/>
        </w:rPr>
      </w:pPr>
      <w:r w:rsidRPr="0017671E">
        <w:rPr>
          <w:rFonts w:ascii="Arial" w:eastAsia="Times New Roman" w:hAnsi="Arial" w:cs="Arial"/>
          <w:color w:val="000000"/>
          <w:sz w:val="32"/>
          <w:szCs w:val="32"/>
        </w:rPr>
        <w:lastRenderedPageBreak/>
        <w:t xml:space="preserve">The new chronology was not regarded as a major discovery by its author; Dionysius’ own letters are all dated by the </w:t>
      </w:r>
      <w:proofErr w:type="spellStart"/>
      <w:r w:rsidRPr="0017671E">
        <w:rPr>
          <w:rFonts w:ascii="Arial" w:eastAsia="Times New Roman" w:hAnsi="Arial" w:cs="Arial"/>
          <w:color w:val="000000"/>
          <w:sz w:val="32"/>
          <w:szCs w:val="32"/>
        </w:rPr>
        <w:t>indiction</w:t>
      </w:r>
      <w:proofErr w:type="spellEnd"/>
      <w:r w:rsidRPr="0017671E">
        <w:rPr>
          <w:rFonts w:ascii="Arial" w:eastAsia="Times New Roman" w:hAnsi="Arial" w:cs="Arial"/>
          <w:color w:val="000000"/>
          <w:sz w:val="32"/>
          <w:szCs w:val="32"/>
        </w:rPr>
        <w:t xml:space="preserve"> (see below). The use of the Christian Era spread through the employment of his new Easter tables. In </w:t>
      </w:r>
      <w:hyperlink r:id="rId35" w:history="1">
        <w:r w:rsidRPr="0017671E">
          <w:rPr>
            <w:rFonts w:ascii="Arial" w:eastAsia="Times New Roman" w:hAnsi="Arial" w:cs="Arial"/>
            <w:color w:val="106596"/>
            <w:sz w:val="32"/>
            <w:szCs w:val="32"/>
            <w:u w:val="single"/>
          </w:rPr>
          <w:t>England</w:t>
        </w:r>
      </w:hyperlink>
      <w:r w:rsidRPr="0017671E">
        <w:rPr>
          <w:rFonts w:ascii="Arial" w:eastAsia="Times New Roman" w:hAnsi="Arial" w:cs="Arial"/>
          <w:color w:val="000000"/>
          <w:sz w:val="32"/>
          <w:szCs w:val="32"/>
        </w:rPr>
        <w:t> the Christian Era was adopted with the tables at the </w:t>
      </w:r>
      <w:hyperlink r:id="rId36" w:history="1">
        <w:r w:rsidRPr="0017671E">
          <w:rPr>
            <w:rFonts w:ascii="Arial" w:eastAsia="Times New Roman" w:hAnsi="Arial" w:cs="Arial"/>
            <w:color w:val="106596"/>
            <w:sz w:val="32"/>
            <w:szCs w:val="32"/>
            <w:u w:val="single"/>
          </w:rPr>
          <w:t>Synod of Whitby</w:t>
        </w:r>
      </w:hyperlink>
      <w:r w:rsidRPr="0017671E">
        <w:rPr>
          <w:rFonts w:ascii="Arial" w:eastAsia="Times New Roman" w:hAnsi="Arial" w:cs="Arial"/>
          <w:color w:val="000000"/>
          <w:sz w:val="32"/>
          <w:szCs w:val="32"/>
        </w:rPr>
        <w:t> in 664. But it was the use, above all by Bede, of the margins of the tables for preserving annalistic notices and the consequent </w:t>
      </w:r>
      <w:hyperlink r:id="rId37" w:history="1">
        <w:r w:rsidRPr="0017671E">
          <w:rPr>
            <w:rFonts w:ascii="Arial" w:eastAsia="Times New Roman" w:hAnsi="Arial" w:cs="Arial"/>
            <w:color w:val="000000"/>
            <w:sz w:val="32"/>
            <w:szCs w:val="32"/>
            <w:u w:val="single"/>
          </w:rPr>
          <w:t>juxtaposition</w:t>
        </w:r>
      </w:hyperlink>
      <w:r w:rsidRPr="0017671E">
        <w:rPr>
          <w:rFonts w:ascii="Arial" w:eastAsia="Times New Roman" w:hAnsi="Arial" w:cs="Arial"/>
          <w:color w:val="000000"/>
          <w:sz w:val="32"/>
          <w:szCs w:val="32"/>
        </w:rPr>
        <w:t xml:space="preserve"> of historical writing with calendrical computations that popularized the new era. Outside Italy it is first found in England (in a charter of 676) and shortly afterward in Spain and Gaul. It was not quickly adopted in royal diplomas and other solemn documents, however, and in the papal chancery it did not replace the </w:t>
      </w:r>
      <w:proofErr w:type="spellStart"/>
      <w:r w:rsidRPr="0017671E">
        <w:rPr>
          <w:rFonts w:ascii="Arial" w:eastAsia="Times New Roman" w:hAnsi="Arial" w:cs="Arial"/>
          <w:color w:val="000000"/>
          <w:sz w:val="32"/>
          <w:szCs w:val="32"/>
        </w:rPr>
        <w:t>indiction</w:t>
      </w:r>
      <w:proofErr w:type="spellEnd"/>
      <w:r w:rsidRPr="0017671E">
        <w:rPr>
          <w:rFonts w:ascii="Arial" w:eastAsia="Times New Roman" w:hAnsi="Arial" w:cs="Arial"/>
          <w:color w:val="000000"/>
          <w:sz w:val="32"/>
          <w:szCs w:val="32"/>
        </w:rPr>
        <w:t xml:space="preserve"> until the time of </w:t>
      </w:r>
      <w:hyperlink r:id="rId38" w:history="1">
        <w:r w:rsidRPr="0017671E">
          <w:rPr>
            <w:rFonts w:ascii="Arial" w:eastAsia="Times New Roman" w:hAnsi="Arial" w:cs="Arial"/>
            <w:color w:val="106596"/>
            <w:sz w:val="32"/>
            <w:szCs w:val="32"/>
            <w:u w:val="single"/>
          </w:rPr>
          <w:t>John XIII</w:t>
        </w:r>
      </w:hyperlink>
      <w:r w:rsidRPr="0017671E">
        <w:rPr>
          <w:rFonts w:ascii="Arial" w:eastAsia="Times New Roman" w:hAnsi="Arial" w:cs="Arial"/>
          <w:color w:val="000000"/>
          <w:sz w:val="32"/>
          <w:szCs w:val="32"/>
        </w:rPr>
        <w:t> (965–972). The Christian Era did not become general in Europe until the 11th century; in most of </w:t>
      </w:r>
      <w:hyperlink r:id="rId39" w:history="1">
        <w:r w:rsidRPr="0017671E">
          <w:rPr>
            <w:rFonts w:ascii="Arial" w:eastAsia="Times New Roman" w:hAnsi="Arial" w:cs="Arial"/>
            <w:color w:val="106596"/>
            <w:sz w:val="32"/>
            <w:szCs w:val="32"/>
            <w:u w:val="single"/>
          </w:rPr>
          <w:t>Spain</w:t>
        </w:r>
      </w:hyperlink>
      <w:r w:rsidRPr="0017671E">
        <w:rPr>
          <w:rFonts w:ascii="Arial" w:eastAsia="Times New Roman" w:hAnsi="Arial" w:cs="Arial"/>
          <w:color w:val="000000"/>
          <w:sz w:val="32"/>
          <w:szCs w:val="32"/>
        </w:rPr>
        <w:t> it was not adopted until the 14th and in the Greek world not until the 15th.</w:t>
      </w:r>
    </w:p>
    <w:p w14:paraId="1ECB91D1" w14:textId="77777777" w:rsidR="0017671E" w:rsidRPr="00D1022D" w:rsidRDefault="0017671E" w:rsidP="003C2085">
      <w:pPr>
        <w:ind w:left="0" w:firstLine="0"/>
        <w:rPr>
          <w:color w:val="0000FF"/>
          <w:sz w:val="24"/>
        </w:rPr>
      </w:pPr>
    </w:p>
    <w:p w14:paraId="3F2DD8BB" w14:textId="7528A600" w:rsidR="006B7CB4" w:rsidRPr="008C15B5" w:rsidRDefault="006B7CB4" w:rsidP="003C2085">
      <w:pPr>
        <w:ind w:left="0" w:firstLine="0"/>
        <w:rPr>
          <w:rFonts w:ascii="Times New Roman" w:hAnsi="Times New Roman" w:cs="Times New Roman"/>
          <w:sz w:val="36"/>
        </w:rPr>
      </w:pPr>
      <w:r>
        <w:rPr>
          <w:sz w:val="36"/>
        </w:rPr>
        <w:tab/>
      </w:r>
      <w:r w:rsidRPr="008C15B5">
        <w:rPr>
          <w:rFonts w:ascii="Times New Roman" w:hAnsi="Times New Roman" w:cs="Times New Roman"/>
          <w:sz w:val="36"/>
        </w:rPr>
        <w:t xml:space="preserve">I am going to try to remember to place an A.D after the 2019 on everything I sign this year. I encourage everyone to do the same. Be prepared to witness. </w:t>
      </w:r>
    </w:p>
    <w:p w14:paraId="3375346E" w14:textId="3269360E" w:rsidR="006B7CB4" w:rsidRDefault="006B7CB4" w:rsidP="003C2085">
      <w:pPr>
        <w:ind w:left="0" w:firstLine="0"/>
        <w:rPr>
          <w:sz w:val="36"/>
        </w:rPr>
      </w:pPr>
      <w:r>
        <w:rPr>
          <w:sz w:val="36"/>
        </w:rPr>
        <w:tab/>
      </w:r>
    </w:p>
    <w:p w14:paraId="7C60F042" w14:textId="123F75F1" w:rsidR="006B7CB4" w:rsidRPr="00CD3761" w:rsidRDefault="005B249D" w:rsidP="003C2085">
      <w:pPr>
        <w:ind w:left="0" w:firstLine="0"/>
        <w:rPr>
          <w:sz w:val="48"/>
        </w:rPr>
      </w:pPr>
      <w:r w:rsidRPr="00ED1720">
        <w:rPr>
          <w:rFonts w:ascii="Arial" w:hAnsi="Arial" w:cs="Arial"/>
          <w:color w:val="00B050"/>
          <w:sz w:val="36"/>
          <w:shd w:val="clear" w:color="auto" w:fill="FFFFFF"/>
        </w:rPr>
        <w:t xml:space="preserve">The Chinese calendar </w:t>
      </w:r>
      <w:r w:rsidRPr="00CD3761">
        <w:rPr>
          <w:rFonts w:ascii="Arial" w:hAnsi="Arial" w:cs="Arial"/>
          <w:color w:val="555555"/>
          <w:sz w:val="32"/>
          <w:shd w:val="clear" w:color="auto" w:fill="FFFFFF"/>
        </w:rPr>
        <w:t>is based on lunar cycles or </w:t>
      </w:r>
      <w:r w:rsidRPr="00CD3761">
        <w:rPr>
          <w:rStyle w:val="Strong"/>
          <w:rFonts w:ascii="Arial" w:hAnsi="Arial" w:cs="Arial"/>
          <w:color w:val="555555"/>
          <w:sz w:val="32"/>
          <w:shd w:val="clear" w:color="auto" w:fill="FFFFFF"/>
        </w:rPr>
        <w:t>phases of the moon</w:t>
      </w:r>
      <w:r w:rsidRPr="00CD3761">
        <w:rPr>
          <w:rFonts w:ascii="Arial" w:hAnsi="Arial" w:cs="Arial"/>
          <w:color w:val="555555"/>
          <w:sz w:val="32"/>
          <w:shd w:val="clear" w:color="auto" w:fill="FFFFFF"/>
        </w:rPr>
        <w:t xml:space="preserve">. Chinese months begin </w:t>
      </w:r>
      <w:r w:rsidRPr="00A72346">
        <w:rPr>
          <w:rFonts w:ascii="Arial" w:hAnsi="Arial" w:cs="Arial"/>
          <w:color w:val="555555"/>
          <w:sz w:val="32"/>
          <w:shd w:val="clear" w:color="auto" w:fill="FFFFFF"/>
        </w:rPr>
        <w:t xml:space="preserve">with </w:t>
      </w:r>
      <w:r w:rsidR="00646BF4" w:rsidRPr="00A72346">
        <w:rPr>
          <w:rFonts w:ascii="Arial" w:hAnsi="Arial" w:cs="Arial"/>
          <w:color w:val="555555"/>
          <w:sz w:val="32"/>
          <w:shd w:val="clear" w:color="auto" w:fill="FFFFFF"/>
        </w:rPr>
        <w:t xml:space="preserve">a </w:t>
      </w:r>
      <w:r w:rsidRPr="00A72346">
        <w:rPr>
          <w:rFonts w:ascii="Arial" w:hAnsi="Arial" w:cs="Arial"/>
          <w:color w:val="555555"/>
          <w:sz w:val="32"/>
          <w:shd w:val="clear" w:color="auto" w:fill="FFFFFF"/>
        </w:rPr>
        <w:t>new</w:t>
      </w:r>
      <w:r w:rsidRPr="00CD3761">
        <w:rPr>
          <w:rFonts w:ascii="Arial" w:hAnsi="Arial" w:cs="Arial"/>
          <w:color w:val="555555"/>
          <w:sz w:val="32"/>
          <w:shd w:val="clear" w:color="auto" w:fill="FFFFFF"/>
        </w:rPr>
        <w:t xml:space="preserve"> moon, and have a full moon on day 15. As a new moon comes roughly every 29½ days, Chinese calendar months always have 29 or 30 days.</w:t>
      </w:r>
    </w:p>
    <w:p w14:paraId="0D91F934" w14:textId="35AEE978" w:rsidR="003C2085" w:rsidRPr="00CD3761" w:rsidRDefault="003C2085" w:rsidP="003C2085">
      <w:pPr>
        <w:ind w:left="0" w:firstLine="0"/>
        <w:rPr>
          <w:rFonts w:ascii="Arial" w:hAnsi="Arial" w:cs="Arial"/>
          <w:color w:val="222222"/>
          <w:sz w:val="32"/>
          <w:shd w:val="clear" w:color="auto" w:fill="FFFFFF"/>
        </w:rPr>
      </w:pPr>
      <w:r w:rsidRPr="00CD3761">
        <w:rPr>
          <w:sz w:val="48"/>
        </w:rPr>
        <w:tab/>
      </w:r>
      <w:r w:rsidR="005B249D" w:rsidRPr="00CD3761">
        <w:rPr>
          <w:rFonts w:ascii="Arial" w:hAnsi="Arial" w:cs="Arial"/>
          <w:color w:val="222222"/>
          <w:sz w:val="32"/>
          <w:shd w:val="clear" w:color="auto" w:fill="FFFFFF"/>
        </w:rPr>
        <w:t>The beginnings of the Chinese calendar can be traced back to the 14th century B.C.E. Legend has it that the </w:t>
      </w:r>
      <w:r w:rsidR="005B249D" w:rsidRPr="00CD3761">
        <w:rPr>
          <w:rFonts w:ascii="Arial" w:hAnsi="Arial" w:cs="Arial"/>
          <w:b/>
          <w:bCs/>
          <w:color w:val="222222"/>
          <w:sz w:val="32"/>
          <w:shd w:val="clear" w:color="auto" w:fill="FFFFFF"/>
        </w:rPr>
        <w:t>Emperor Huangdi</w:t>
      </w:r>
      <w:r w:rsidR="005B249D" w:rsidRPr="00CD3761">
        <w:rPr>
          <w:rFonts w:ascii="Arial" w:hAnsi="Arial" w:cs="Arial"/>
          <w:color w:val="222222"/>
          <w:sz w:val="32"/>
          <w:shd w:val="clear" w:color="auto" w:fill="FFFFFF"/>
        </w:rPr>
        <w:t> invented the calendar in </w:t>
      </w:r>
      <w:r w:rsidR="005B249D" w:rsidRPr="00CD3761">
        <w:rPr>
          <w:rFonts w:ascii="Arial" w:hAnsi="Arial" w:cs="Arial"/>
          <w:b/>
          <w:bCs/>
          <w:color w:val="222222"/>
          <w:sz w:val="32"/>
          <w:shd w:val="clear" w:color="auto" w:fill="FFFFFF"/>
        </w:rPr>
        <w:t>2637 B.C.E.</w:t>
      </w:r>
      <w:r w:rsidR="00646BF4">
        <w:rPr>
          <w:rFonts w:ascii="Arial" w:hAnsi="Arial" w:cs="Arial"/>
          <w:b/>
          <w:bCs/>
          <w:color w:val="222222"/>
          <w:sz w:val="32"/>
          <w:shd w:val="clear" w:color="auto" w:fill="FFFFFF"/>
        </w:rPr>
        <w:t xml:space="preserve"> </w:t>
      </w:r>
      <w:r w:rsidR="005B249D" w:rsidRPr="00CD3761">
        <w:rPr>
          <w:rFonts w:ascii="Arial" w:hAnsi="Arial" w:cs="Arial"/>
          <w:color w:val="222222"/>
          <w:sz w:val="32"/>
          <w:shd w:val="clear" w:color="auto" w:fill="FFFFFF"/>
        </w:rPr>
        <w:t xml:space="preserve">The Chinese calendar is based on exact </w:t>
      </w:r>
      <w:r w:rsidR="005B249D" w:rsidRPr="00CD3761">
        <w:rPr>
          <w:rFonts w:ascii="Arial" w:hAnsi="Arial" w:cs="Arial"/>
          <w:color w:val="222222"/>
          <w:sz w:val="32"/>
          <w:shd w:val="clear" w:color="auto" w:fill="FFFFFF"/>
        </w:rPr>
        <w:lastRenderedPageBreak/>
        <w:t>astronomical observations of the longitude of the sun and the phases of the moon.</w:t>
      </w:r>
    </w:p>
    <w:p w14:paraId="607A6EA8" w14:textId="77777777" w:rsidR="005B249D" w:rsidRPr="005B249D" w:rsidRDefault="005B249D" w:rsidP="005B249D">
      <w:pPr>
        <w:shd w:val="clear" w:color="auto" w:fill="FFFFFF"/>
        <w:ind w:left="0" w:firstLine="0"/>
        <w:rPr>
          <w:rFonts w:ascii="Arial" w:eastAsia="Times New Roman" w:hAnsi="Arial" w:cs="Arial"/>
          <w:color w:val="222222"/>
          <w:sz w:val="36"/>
          <w:szCs w:val="24"/>
        </w:rPr>
      </w:pPr>
      <w:r w:rsidRPr="005B249D">
        <w:rPr>
          <w:rFonts w:ascii="Arial" w:eastAsia="Times New Roman" w:hAnsi="Arial" w:cs="Arial"/>
          <w:color w:val="222222"/>
          <w:sz w:val="36"/>
          <w:szCs w:val="24"/>
        </w:rPr>
        <w:t>What Is the Current Year in the Chinese Calendar?</w:t>
      </w:r>
    </w:p>
    <w:tbl>
      <w:tblPr>
        <w:tblW w:w="8970" w:type="dxa"/>
        <w:tblCellMar>
          <w:top w:w="15" w:type="dxa"/>
          <w:left w:w="15" w:type="dxa"/>
          <w:bottom w:w="15" w:type="dxa"/>
          <w:right w:w="15" w:type="dxa"/>
        </w:tblCellMar>
        <w:tblLook w:val="04A0" w:firstRow="1" w:lastRow="0" w:firstColumn="1" w:lastColumn="0" w:noHBand="0" w:noVBand="1"/>
      </w:tblPr>
      <w:tblGrid>
        <w:gridCol w:w="2405"/>
        <w:gridCol w:w="2822"/>
        <w:gridCol w:w="3743"/>
      </w:tblGrid>
      <w:tr w:rsidR="005B249D" w:rsidRPr="005B249D" w14:paraId="50CDD8AD" w14:textId="77777777" w:rsidTr="005B249D">
        <w:trPr>
          <w:trHeight w:val="390"/>
        </w:trPr>
        <w:tc>
          <w:tcPr>
            <w:tcW w:w="0" w:type="auto"/>
            <w:tcMar>
              <w:top w:w="0" w:type="dxa"/>
              <w:left w:w="0" w:type="dxa"/>
              <w:bottom w:w="0" w:type="dxa"/>
              <w:right w:w="150" w:type="dxa"/>
            </w:tcMar>
            <w:vAlign w:val="center"/>
            <w:hideMark/>
          </w:tcPr>
          <w:p w14:paraId="53F4105A" w14:textId="77777777" w:rsidR="005B249D" w:rsidRPr="005B249D" w:rsidRDefault="005B249D" w:rsidP="005B249D">
            <w:pPr>
              <w:spacing w:after="0"/>
              <w:ind w:left="0" w:firstLine="0"/>
              <w:rPr>
                <w:rFonts w:ascii="Times New Roman" w:eastAsia="Times New Roman" w:hAnsi="Times New Roman" w:cs="Times New Roman"/>
                <w:b/>
                <w:bCs/>
                <w:color w:val="000000"/>
                <w:sz w:val="36"/>
                <w:szCs w:val="24"/>
              </w:rPr>
            </w:pPr>
            <w:r w:rsidRPr="005B249D">
              <w:rPr>
                <w:rFonts w:ascii="Times New Roman" w:eastAsia="Times New Roman" w:hAnsi="Times New Roman" w:cs="Times New Roman"/>
                <w:b/>
                <w:bCs/>
                <w:color w:val="000000"/>
                <w:sz w:val="36"/>
                <w:szCs w:val="24"/>
              </w:rPr>
              <w:t>Chinese year</w:t>
            </w:r>
          </w:p>
        </w:tc>
        <w:tc>
          <w:tcPr>
            <w:tcW w:w="0" w:type="auto"/>
            <w:tcMar>
              <w:top w:w="0" w:type="dxa"/>
              <w:left w:w="150" w:type="dxa"/>
              <w:bottom w:w="0" w:type="dxa"/>
              <w:right w:w="150" w:type="dxa"/>
            </w:tcMar>
            <w:vAlign w:val="center"/>
            <w:hideMark/>
          </w:tcPr>
          <w:p w14:paraId="5524270F" w14:textId="77777777" w:rsidR="005B249D" w:rsidRPr="005B249D" w:rsidRDefault="005B249D" w:rsidP="005B249D">
            <w:pPr>
              <w:spacing w:after="0"/>
              <w:ind w:left="0" w:firstLine="0"/>
              <w:rPr>
                <w:rFonts w:ascii="Times New Roman" w:eastAsia="Times New Roman" w:hAnsi="Times New Roman" w:cs="Times New Roman"/>
                <w:b/>
                <w:bCs/>
                <w:color w:val="000000"/>
                <w:sz w:val="36"/>
                <w:szCs w:val="24"/>
              </w:rPr>
            </w:pPr>
            <w:r w:rsidRPr="005B249D">
              <w:rPr>
                <w:rFonts w:ascii="Times New Roman" w:eastAsia="Times New Roman" w:hAnsi="Times New Roman" w:cs="Times New Roman"/>
                <w:b/>
                <w:bCs/>
                <w:color w:val="000000"/>
                <w:sz w:val="36"/>
                <w:szCs w:val="24"/>
              </w:rPr>
              <w:t>Zodiac animal</w:t>
            </w:r>
          </w:p>
        </w:tc>
        <w:tc>
          <w:tcPr>
            <w:tcW w:w="0" w:type="auto"/>
            <w:tcMar>
              <w:top w:w="0" w:type="dxa"/>
              <w:left w:w="150" w:type="dxa"/>
              <w:bottom w:w="0" w:type="dxa"/>
              <w:right w:w="150" w:type="dxa"/>
            </w:tcMar>
            <w:vAlign w:val="center"/>
            <w:hideMark/>
          </w:tcPr>
          <w:p w14:paraId="66FB4689" w14:textId="77777777" w:rsidR="005B249D" w:rsidRPr="005B249D" w:rsidRDefault="005B249D" w:rsidP="005B249D">
            <w:pPr>
              <w:spacing w:after="0"/>
              <w:ind w:left="0" w:firstLine="0"/>
              <w:rPr>
                <w:rFonts w:ascii="Times New Roman" w:eastAsia="Times New Roman" w:hAnsi="Times New Roman" w:cs="Times New Roman"/>
                <w:b/>
                <w:bCs/>
                <w:color w:val="000000"/>
                <w:sz w:val="36"/>
                <w:szCs w:val="24"/>
              </w:rPr>
            </w:pPr>
            <w:r w:rsidRPr="005B249D">
              <w:rPr>
                <w:rFonts w:ascii="Times New Roman" w:eastAsia="Times New Roman" w:hAnsi="Times New Roman" w:cs="Times New Roman"/>
                <w:b/>
                <w:bCs/>
                <w:color w:val="000000"/>
                <w:sz w:val="36"/>
                <w:szCs w:val="24"/>
              </w:rPr>
              <w:t>Gregorian calendar</w:t>
            </w:r>
          </w:p>
        </w:tc>
      </w:tr>
      <w:tr w:rsidR="005B249D" w:rsidRPr="005B249D" w14:paraId="6A685CB4" w14:textId="77777777" w:rsidTr="005B249D">
        <w:trPr>
          <w:trHeight w:val="390"/>
        </w:trPr>
        <w:tc>
          <w:tcPr>
            <w:tcW w:w="0" w:type="auto"/>
            <w:tcMar>
              <w:top w:w="0" w:type="dxa"/>
              <w:left w:w="0" w:type="dxa"/>
              <w:bottom w:w="0" w:type="dxa"/>
              <w:right w:w="150" w:type="dxa"/>
            </w:tcMar>
            <w:vAlign w:val="center"/>
            <w:hideMark/>
          </w:tcPr>
          <w:p w14:paraId="03FE35B3" w14:textId="77777777" w:rsidR="005B249D" w:rsidRPr="005B249D" w:rsidRDefault="005B249D" w:rsidP="005B249D">
            <w:pPr>
              <w:spacing w:after="0"/>
              <w:ind w:left="0" w:firstLine="0"/>
              <w:rPr>
                <w:rFonts w:ascii="Times New Roman" w:eastAsia="Times New Roman" w:hAnsi="Times New Roman" w:cs="Times New Roman"/>
                <w:sz w:val="36"/>
                <w:szCs w:val="24"/>
              </w:rPr>
            </w:pPr>
            <w:r w:rsidRPr="005B249D">
              <w:rPr>
                <w:rFonts w:ascii="Times New Roman" w:eastAsia="Times New Roman" w:hAnsi="Times New Roman" w:cs="Times New Roman"/>
                <w:sz w:val="36"/>
                <w:szCs w:val="24"/>
              </w:rPr>
              <w:t>4712</w:t>
            </w:r>
          </w:p>
        </w:tc>
        <w:tc>
          <w:tcPr>
            <w:tcW w:w="0" w:type="auto"/>
            <w:tcMar>
              <w:top w:w="0" w:type="dxa"/>
              <w:left w:w="150" w:type="dxa"/>
              <w:bottom w:w="0" w:type="dxa"/>
              <w:right w:w="150" w:type="dxa"/>
            </w:tcMar>
            <w:vAlign w:val="center"/>
            <w:hideMark/>
          </w:tcPr>
          <w:p w14:paraId="4A5EC721" w14:textId="77777777" w:rsidR="005B249D" w:rsidRPr="005B249D" w:rsidRDefault="005B249D" w:rsidP="005B249D">
            <w:pPr>
              <w:spacing w:after="0"/>
              <w:ind w:left="0" w:firstLine="0"/>
              <w:rPr>
                <w:rFonts w:ascii="Times New Roman" w:eastAsia="Times New Roman" w:hAnsi="Times New Roman" w:cs="Times New Roman"/>
                <w:sz w:val="36"/>
                <w:szCs w:val="24"/>
              </w:rPr>
            </w:pPr>
            <w:r w:rsidRPr="005B249D">
              <w:rPr>
                <w:rFonts w:ascii="Times New Roman" w:eastAsia="Times New Roman" w:hAnsi="Times New Roman" w:cs="Times New Roman"/>
                <w:sz w:val="36"/>
                <w:szCs w:val="24"/>
              </w:rPr>
              <w:t>Horse</w:t>
            </w:r>
          </w:p>
        </w:tc>
        <w:tc>
          <w:tcPr>
            <w:tcW w:w="0" w:type="auto"/>
            <w:tcMar>
              <w:top w:w="0" w:type="dxa"/>
              <w:left w:w="150" w:type="dxa"/>
              <w:bottom w:w="0" w:type="dxa"/>
              <w:right w:w="150" w:type="dxa"/>
            </w:tcMar>
            <w:vAlign w:val="center"/>
            <w:hideMark/>
          </w:tcPr>
          <w:p w14:paraId="310A122F" w14:textId="77777777" w:rsidR="005B249D" w:rsidRPr="005B249D" w:rsidRDefault="005B249D" w:rsidP="005B249D">
            <w:pPr>
              <w:spacing w:after="0"/>
              <w:ind w:left="0" w:firstLine="0"/>
              <w:rPr>
                <w:rFonts w:ascii="Times New Roman" w:eastAsia="Times New Roman" w:hAnsi="Times New Roman" w:cs="Times New Roman"/>
                <w:sz w:val="36"/>
                <w:szCs w:val="24"/>
              </w:rPr>
            </w:pPr>
            <w:r w:rsidRPr="005B249D">
              <w:rPr>
                <w:rFonts w:ascii="Times New Roman" w:eastAsia="Times New Roman" w:hAnsi="Times New Roman" w:cs="Times New Roman"/>
                <w:sz w:val="36"/>
                <w:szCs w:val="24"/>
              </w:rPr>
              <w:t>January 31, 2014</w:t>
            </w:r>
          </w:p>
        </w:tc>
      </w:tr>
      <w:tr w:rsidR="005B249D" w:rsidRPr="005B249D" w14:paraId="7BCA9311" w14:textId="77777777" w:rsidTr="005B249D">
        <w:trPr>
          <w:trHeight w:val="390"/>
        </w:trPr>
        <w:tc>
          <w:tcPr>
            <w:tcW w:w="0" w:type="auto"/>
            <w:tcMar>
              <w:top w:w="0" w:type="dxa"/>
              <w:left w:w="0" w:type="dxa"/>
              <w:bottom w:w="0" w:type="dxa"/>
              <w:right w:w="150" w:type="dxa"/>
            </w:tcMar>
            <w:vAlign w:val="center"/>
            <w:hideMark/>
          </w:tcPr>
          <w:p w14:paraId="40B9581B" w14:textId="77777777" w:rsidR="005B249D" w:rsidRPr="005B249D" w:rsidRDefault="005B249D" w:rsidP="005B249D">
            <w:pPr>
              <w:spacing w:after="0"/>
              <w:ind w:left="0" w:firstLine="0"/>
              <w:rPr>
                <w:rFonts w:ascii="Times New Roman" w:eastAsia="Times New Roman" w:hAnsi="Times New Roman" w:cs="Times New Roman"/>
                <w:sz w:val="36"/>
                <w:szCs w:val="24"/>
              </w:rPr>
            </w:pPr>
            <w:r w:rsidRPr="005B249D">
              <w:rPr>
                <w:rFonts w:ascii="Times New Roman" w:eastAsia="Times New Roman" w:hAnsi="Times New Roman" w:cs="Times New Roman"/>
                <w:sz w:val="36"/>
                <w:szCs w:val="24"/>
              </w:rPr>
              <w:t>4713</w:t>
            </w:r>
          </w:p>
        </w:tc>
        <w:tc>
          <w:tcPr>
            <w:tcW w:w="0" w:type="auto"/>
            <w:tcMar>
              <w:top w:w="0" w:type="dxa"/>
              <w:left w:w="150" w:type="dxa"/>
              <w:bottom w:w="0" w:type="dxa"/>
              <w:right w:w="150" w:type="dxa"/>
            </w:tcMar>
            <w:vAlign w:val="center"/>
            <w:hideMark/>
          </w:tcPr>
          <w:p w14:paraId="2175E12C" w14:textId="77777777" w:rsidR="005B249D" w:rsidRPr="005B249D" w:rsidRDefault="005B249D" w:rsidP="005B249D">
            <w:pPr>
              <w:spacing w:after="0"/>
              <w:ind w:left="0" w:firstLine="0"/>
              <w:rPr>
                <w:rFonts w:ascii="Times New Roman" w:eastAsia="Times New Roman" w:hAnsi="Times New Roman" w:cs="Times New Roman"/>
                <w:sz w:val="36"/>
                <w:szCs w:val="24"/>
              </w:rPr>
            </w:pPr>
            <w:r w:rsidRPr="005B249D">
              <w:rPr>
                <w:rFonts w:ascii="Times New Roman" w:eastAsia="Times New Roman" w:hAnsi="Times New Roman" w:cs="Times New Roman"/>
                <w:sz w:val="36"/>
                <w:szCs w:val="24"/>
              </w:rPr>
              <w:t>Ram/Sheep</w:t>
            </w:r>
          </w:p>
        </w:tc>
        <w:tc>
          <w:tcPr>
            <w:tcW w:w="0" w:type="auto"/>
            <w:tcMar>
              <w:top w:w="0" w:type="dxa"/>
              <w:left w:w="150" w:type="dxa"/>
              <w:bottom w:w="0" w:type="dxa"/>
              <w:right w:w="150" w:type="dxa"/>
            </w:tcMar>
            <w:vAlign w:val="center"/>
            <w:hideMark/>
          </w:tcPr>
          <w:p w14:paraId="424C14E6" w14:textId="77777777" w:rsidR="005B249D" w:rsidRPr="005B249D" w:rsidRDefault="005B249D" w:rsidP="005B249D">
            <w:pPr>
              <w:spacing w:after="0"/>
              <w:ind w:left="0" w:firstLine="0"/>
              <w:rPr>
                <w:rFonts w:ascii="Times New Roman" w:eastAsia="Times New Roman" w:hAnsi="Times New Roman" w:cs="Times New Roman"/>
                <w:sz w:val="36"/>
                <w:szCs w:val="24"/>
              </w:rPr>
            </w:pPr>
            <w:r w:rsidRPr="005B249D">
              <w:rPr>
                <w:rFonts w:ascii="Times New Roman" w:eastAsia="Times New Roman" w:hAnsi="Times New Roman" w:cs="Times New Roman"/>
                <w:sz w:val="36"/>
                <w:szCs w:val="24"/>
              </w:rPr>
              <w:t>February 19, 2015</w:t>
            </w:r>
          </w:p>
        </w:tc>
      </w:tr>
      <w:tr w:rsidR="005B249D" w:rsidRPr="005B249D" w14:paraId="2AC03E9C" w14:textId="77777777" w:rsidTr="005B249D">
        <w:trPr>
          <w:trHeight w:val="390"/>
        </w:trPr>
        <w:tc>
          <w:tcPr>
            <w:tcW w:w="0" w:type="auto"/>
            <w:tcMar>
              <w:top w:w="0" w:type="dxa"/>
              <w:left w:w="0" w:type="dxa"/>
              <w:bottom w:w="0" w:type="dxa"/>
              <w:right w:w="150" w:type="dxa"/>
            </w:tcMar>
            <w:vAlign w:val="center"/>
            <w:hideMark/>
          </w:tcPr>
          <w:p w14:paraId="2578F960" w14:textId="378F97CA" w:rsidR="00693903" w:rsidRPr="005B249D" w:rsidRDefault="00693903" w:rsidP="005B249D">
            <w:pPr>
              <w:spacing w:after="0"/>
              <w:ind w:left="0" w:firstLine="0"/>
              <w:rPr>
                <w:rFonts w:ascii="Times New Roman" w:eastAsia="Times New Roman" w:hAnsi="Times New Roman" w:cs="Times New Roman"/>
                <w:sz w:val="36"/>
                <w:szCs w:val="24"/>
              </w:rPr>
            </w:pPr>
            <w:r>
              <w:rPr>
                <w:rFonts w:ascii="Times New Roman" w:eastAsia="Times New Roman" w:hAnsi="Times New Roman" w:cs="Times New Roman"/>
                <w:sz w:val="36"/>
                <w:szCs w:val="24"/>
              </w:rPr>
              <w:t>4714</w:t>
            </w:r>
          </w:p>
        </w:tc>
        <w:tc>
          <w:tcPr>
            <w:tcW w:w="0" w:type="auto"/>
            <w:tcMar>
              <w:top w:w="0" w:type="dxa"/>
              <w:left w:w="150" w:type="dxa"/>
              <w:bottom w:w="0" w:type="dxa"/>
              <w:right w:w="150" w:type="dxa"/>
            </w:tcMar>
            <w:vAlign w:val="center"/>
            <w:hideMark/>
          </w:tcPr>
          <w:p w14:paraId="2D0397A4" w14:textId="77777777" w:rsidR="005B249D" w:rsidRPr="005B249D" w:rsidRDefault="005B249D" w:rsidP="005B249D">
            <w:pPr>
              <w:spacing w:after="0"/>
              <w:ind w:left="0" w:firstLine="0"/>
              <w:rPr>
                <w:rFonts w:ascii="Times New Roman" w:eastAsia="Times New Roman" w:hAnsi="Times New Roman" w:cs="Times New Roman"/>
                <w:sz w:val="36"/>
                <w:szCs w:val="24"/>
              </w:rPr>
            </w:pPr>
            <w:r w:rsidRPr="005B249D">
              <w:rPr>
                <w:rFonts w:ascii="Times New Roman" w:eastAsia="Times New Roman" w:hAnsi="Times New Roman" w:cs="Times New Roman"/>
                <w:sz w:val="36"/>
                <w:szCs w:val="24"/>
              </w:rPr>
              <w:t>Monkey</w:t>
            </w:r>
          </w:p>
        </w:tc>
        <w:tc>
          <w:tcPr>
            <w:tcW w:w="0" w:type="auto"/>
            <w:tcMar>
              <w:top w:w="0" w:type="dxa"/>
              <w:left w:w="150" w:type="dxa"/>
              <w:bottom w:w="0" w:type="dxa"/>
              <w:right w:w="150" w:type="dxa"/>
            </w:tcMar>
            <w:vAlign w:val="center"/>
            <w:hideMark/>
          </w:tcPr>
          <w:p w14:paraId="7DDD3827" w14:textId="77777777" w:rsidR="005B249D" w:rsidRPr="005B249D" w:rsidRDefault="005B249D" w:rsidP="005B249D">
            <w:pPr>
              <w:spacing w:after="0"/>
              <w:ind w:left="0" w:firstLine="0"/>
              <w:rPr>
                <w:rFonts w:ascii="Times New Roman" w:eastAsia="Times New Roman" w:hAnsi="Times New Roman" w:cs="Times New Roman"/>
                <w:sz w:val="36"/>
                <w:szCs w:val="24"/>
              </w:rPr>
            </w:pPr>
            <w:r w:rsidRPr="005B249D">
              <w:rPr>
                <w:rFonts w:ascii="Times New Roman" w:eastAsia="Times New Roman" w:hAnsi="Times New Roman" w:cs="Times New Roman"/>
                <w:sz w:val="36"/>
                <w:szCs w:val="24"/>
              </w:rPr>
              <w:t>February 9, 2016</w:t>
            </w:r>
          </w:p>
        </w:tc>
      </w:tr>
      <w:tr w:rsidR="00693903" w:rsidRPr="00693903" w14:paraId="6CBE2D91" w14:textId="77777777" w:rsidTr="00BF059E">
        <w:trPr>
          <w:trHeight w:val="390"/>
        </w:trPr>
        <w:tc>
          <w:tcPr>
            <w:tcW w:w="0" w:type="auto"/>
            <w:tcMar>
              <w:top w:w="0" w:type="dxa"/>
              <w:left w:w="0" w:type="dxa"/>
              <w:bottom w:w="0" w:type="dxa"/>
              <w:right w:w="150" w:type="dxa"/>
            </w:tcMar>
          </w:tcPr>
          <w:p w14:paraId="2C2EA5B0" w14:textId="3693C148" w:rsidR="00693903" w:rsidRPr="00693903" w:rsidRDefault="00693903" w:rsidP="005B249D">
            <w:pPr>
              <w:spacing w:after="0"/>
              <w:ind w:left="0" w:firstLine="0"/>
              <w:rPr>
                <w:rFonts w:ascii="Times New Roman" w:eastAsia="Times New Roman" w:hAnsi="Times New Roman" w:cs="Times New Roman"/>
                <w:sz w:val="36"/>
                <w:szCs w:val="36"/>
              </w:rPr>
            </w:pPr>
            <w:r w:rsidRPr="00693903">
              <w:rPr>
                <w:rFonts w:ascii="Times New Roman" w:hAnsi="Times New Roman" w:cs="Times New Roman"/>
                <w:sz w:val="36"/>
                <w:szCs w:val="36"/>
              </w:rPr>
              <w:t>4715</w:t>
            </w:r>
          </w:p>
        </w:tc>
        <w:tc>
          <w:tcPr>
            <w:tcW w:w="0" w:type="auto"/>
            <w:tcMar>
              <w:top w:w="0" w:type="dxa"/>
              <w:left w:w="150" w:type="dxa"/>
              <w:bottom w:w="0" w:type="dxa"/>
              <w:right w:w="150" w:type="dxa"/>
            </w:tcMar>
          </w:tcPr>
          <w:p w14:paraId="14972190" w14:textId="5D6AA9EA" w:rsidR="00693903" w:rsidRPr="00693903" w:rsidRDefault="00693903" w:rsidP="005B249D">
            <w:pPr>
              <w:spacing w:after="0"/>
              <w:ind w:left="0" w:firstLine="0"/>
              <w:rPr>
                <w:rFonts w:ascii="Times New Roman" w:eastAsia="Times New Roman" w:hAnsi="Times New Roman" w:cs="Times New Roman"/>
                <w:sz w:val="36"/>
                <w:szCs w:val="36"/>
              </w:rPr>
            </w:pPr>
            <w:r w:rsidRPr="00693903">
              <w:rPr>
                <w:rFonts w:ascii="Times New Roman" w:hAnsi="Times New Roman" w:cs="Times New Roman"/>
                <w:sz w:val="36"/>
                <w:szCs w:val="36"/>
              </w:rPr>
              <w:t>Rooster</w:t>
            </w:r>
          </w:p>
        </w:tc>
        <w:tc>
          <w:tcPr>
            <w:tcW w:w="0" w:type="auto"/>
            <w:tcMar>
              <w:top w:w="0" w:type="dxa"/>
              <w:left w:w="150" w:type="dxa"/>
              <w:bottom w:w="0" w:type="dxa"/>
              <w:right w:w="150" w:type="dxa"/>
            </w:tcMar>
          </w:tcPr>
          <w:p w14:paraId="04EF55E0" w14:textId="60057024" w:rsidR="00693903" w:rsidRPr="00693903" w:rsidRDefault="00693903" w:rsidP="005B249D">
            <w:pPr>
              <w:spacing w:after="0"/>
              <w:ind w:left="0" w:firstLine="0"/>
              <w:rPr>
                <w:rFonts w:ascii="Times New Roman" w:eastAsia="Times New Roman" w:hAnsi="Times New Roman" w:cs="Times New Roman"/>
                <w:sz w:val="36"/>
                <w:szCs w:val="36"/>
              </w:rPr>
            </w:pPr>
            <w:r w:rsidRPr="00693903">
              <w:rPr>
                <w:rFonts w:ascii="Times New Roman" w:hAnsi="Times New Roman" w:cs="Times New Roman"/>
                <w:sz w:val="36"/>
                <w:szCs w:val="36"/>
              </w:rPr>
              <w:t>January 28, 2017</w:t>
            </w:r>
          </w:p>
        </w:tc>
      </w:tr>
    </w:tbl>
    <w:p w14:paraId="694C05C0" w14:textId="77777777" w:rsidR="00A65AB2" w:rsidRDefault="00A65AB2" w:rsidP="008C15B5">
      <w:pPr>
        <w:spacing w:line="360" w:lineRule="auto"/>
        <w:ind w:left="0" w:firstLine="0"/>
        <w:rPr>
          <w:rFonts w:ascii="Times New Roman" w:hAnsi="Times New Roman" w:cs="Times New Roman"/>
          <w:b/>
          <w:sz w:val="36"/>
        </w:rPr>
      </w:pPr>
    </w:p>
    <w:p w14:paraId="38667AC7" w14:textId="6F204791" w:rsidR="008C15B5" w:rsidRPr="00A72346" w:rsidRDefault="008C15B5" w:rsidP="008C15B5">
      <w:pPr>
        <w:spacing w:line="360" w:lineRule="auto"/>
        <w:ind w:left="0" w:firstLine="0"/>
        <w:rPr>
          <w:rFonts w:ascii="Times New Roman" w:hAnsi="Times New Roman" w:cs="Times New Roman"/>
          <w:b/>
          <w:sz w:val="36"/>
        </w:rPr>
      </w:pPr>
      <w:r w:rsidRPr="008C15B5">
        <w:rPr>
          <w:rFonts w:ascii="Times New Roman" w:hAnsi="Times New Roman" w:cs="Times New Roman"/>
          <w:b/>
          <w:sz w:val="36"/>
        </w:rPr>
        <w:t xml:space="preserve">Moving Forward in </w:t>
      </w:r>
      <w:r w:rsidR="00A65AB2" w:rsidRPr="00A72346">
        <w:rPr>
          <w:rFonts w:ascii="Times New Roman" w:hAnsi="Times New Roman" w:cs="Times New Roman"/>
          <w:b/>
          <w:sz w:val="36"/>
        </w:rPr>
        <w:t>T</w:t>
      </w:r>
      <w:r w:rsidRPr="00A72346">
        <w:rPr>
          <w:rFonts w:ascii="Times New Roman" w:hAnsi="Times New Roman" w:cs="Times New Roman"/>
          <w:b/>
          <w:sz w:val="36"/>
        </w:rPr>
        <w:t xml:space="preserve">ime </w:t>
      </w:r>
      <w:r w:rsidR="00B03BAB" w:rsidRPr="00A72346">
        <w:rPr>
          <w:rFonts w:ascii="Times New Roman" w:hAnsi="Times New Roman" w:cs="Times New Roman"/>
          <w:b/>
          <w:sz w:val="36"/>
        </w:rPr>
        <w:t>w</w:t>
      </w:r>
      <w:r w:rsidRPr="00A72346">
        <w:rPr>
          <w:rFonts w:ascii="Times New Roman" w:hAnsi="Times New Roman" w:cs="Times New Roman"/>
          <w:b/>
          <w:sz w:val="36"/>
        </w:rPr>
        <w:t>ith God</w:t>
      </w:r>
    </w:p>
    <w:p w14:paraId="01F757CE" w14:textId="6529C283" w:rsidR="00EF4166" w:rsidRPr="00A72346" w:rsidRDefault="00E636B5" w:rsidP="00A65E0C">
      <w:pPr>
        <w:spacing w:line="360" w:lineRule="auto"/>
        <w:ind w:left="0" w:firstLine="720"/>
        <w:rPr>
          <w:rFonts w:ascii="Times New Roman" w:hAnsi="Times New Roman" w:cs="Times New Roman"/>
          <w:sz w:val="36"/>
        </w:rPr>
      </w:pPr>
      <w:r w:rsidRPr="00A72346">
        <w:rPr>
          <w:rFonts w:ascii="Times New Roman" w:hAnsi="Times New Roman" w:cs="Times New Roman"/>
          <w:sz w:val="36"/>
        </w:rPr>
        <w:t>With the passing of each calendar</w:t>
      </w:r>
      <w:r w:rsidR="00A65E0C" w:rsidRPr="00A72346">
        <w:rPr>
          <w:rFonts w:ascii="Times New Roman" w:hAnsi="Times New Roman" w:cs="Times New Roman"/>
          <w:sz w:val="36"/>
        </w:rPr>
        <w:t>-</w:t>
      </w:r>
      <w:r w:rsidRPr="00A72346">
        <w:rPr>
          <w:rFonts w:ascii="Times New Roman" w:hAnsi="Times New Roman" w:cs="Times New Roman"/>
          <w:sz w:val="36"/>
        </w:rPr>
        <w:t>day</w:t>
      </w:r>
      <w:r w:rsidR="00B03BAB" w:rsidRPr="00A72346">
        <w:rPr>
          <w:rFonts w:ascii="Times New Roman" w:hAnsi="Times New Roman" w:cs="Times New Roman"/>
          <w:sz w:val="36"/>
        </w:rPr>
        <w:t>,</w:t>
      </w:r>
      <w:r w:rsidRPr="00A72346">
        <w:rPr>
          <w:rFonts w:ascii="Times New Roman" w:hAnsi="Times New Roman" w:cs="Times New Roman"/>
          <w:sz w:val="36"/>
        </w:rPr>
        <w:t xml:space="preserve"> we move forward</w:t>
      </w:r>
      <w:r w:rsidR="001D6119" w:rsidRPr="00A72346">
        <w:rPr>
          <w:rFonts w:ascii="Times New Roman" w:hAnsi="Times New Roman" w:cs="Times New Roman"/>
          <w:sz w:val="36"/>
        </w:rPr>
        <w:t>,</w:t>
      </w:r>
      <w:r w:rsidRPr="00A72346">
        <w:rPr>
          <w:rFonts w:ascii="Times New Roman" w:hAnsi="Times New Roman" w:cs="Times New Roman"/>
          <w:sz w:val="36"/>
        </w:rPr>
        <w:t xml:space="preserve"> putting one foot in front of the other. Tuesday morning will come with the notation that the first day of the </w:t>
      </w:r>
      <w:r w:rsidR="001D6119" w:rsidRPr="00A72346">
        <w:rPr>
          <w:rFonts w:ascii="Times New Roman" w:hAnsi="Times New Roman" w:cs="Times New Roman"/>
          <w:sz w:val="36"/>
        </w:rPr>
        <w:t>New Y</w:t>
      </w:r>
      <w:r w:rsidRPr="00A72346">
        <w:rPr>
          <w:rFonts w:ascii="Times New Roman" w:hAnsi="Times New Roman" w:cs="Times New Roman"/>
          <w:sz w:val="36"/>
        </w:rPr>
        <w:t>ear 2019 will begin. There will be great celebration throughout the world. In the industrialized world</w:t>
      </w:r>
      <w:r w:rsidR="001D6119" w:rsidRPr="00A72346">
        <w:rPr>
          <w:rFonts w:ascii="Times New Roman" w:hAnsi="Times New Roman" w:cs="Times New Roman"/>
          <w:sz w:val="36"/>
        </w:rPr>
        <w:t>,</w:t>
      </w:r>
      <w:r w:rsidRPr="00A72346">
        <w:rPr>
          <w:rFonts w:ascii="Times New Roman" w:hAnsi="Times New Roman" w:cs="Times New Roman"/>
          <w:sz w:val="36"/>
        </w:rPr>
        <w:t xml:space="preserve"> the Christian calendar turns the page with the mark of the </w:t>
      </w:r>
      <w:r w:rsidR="001D6119" w:rsidRPr="00A72346">
        <w:rPr>
          <w:rFonts w:ascii="Times New Roman" w:hAnsi="Times New Roman" w:cs="Times New Roman"/>
          <w:sz w:val="36"/>
        </w:rPr>
        <w:t>N</w:t>
      </w:r>
      <w:r w:rsidRPr="00A72346">
        <w:rPr>
          <w:rFonts w:ascii="Times New Roman" w:hAnsi="Times New Roman" w:cs="Times New Roman"/>
          <w:sz w:val="36"/>
        </w:rPr>
        <w:t xml:space="preserve">ew </w:t>
      </w:r>
      <w:r w:rsidR="001D6119" w:rsidRPr="00A72346">
        <w:rPr>
          <w:rFonts w:ascii="Times New Roman" w:hAnsi="Times New Roman" w:cs="Times New Roman"/>
          <w:sz w:val="36"/>
        </w:rPr>
        <w:t>Y</w:t>
      </w:r>
      <w:r w:rsidRPr="00A72346">
        <w:rPr>
          <w:rFonts w:ascii="Times New Roman" w:hAnsi="Times New Roman" w:cs="Times New Roman"/>
          <w:sz w:val="36"/>
        </w:rPr>
        <w:t>ear. I</w:t>
      </w:r>
      <w:r w:rsidR="00A51551" w:rsidRPr="00A72346">
        <w:rPr>
          <w:rFonts w:ascii="Times New Roman" w:hAnsi="Times New Roman" w:cs="Times New Roman"/>
          <w:sz w:val="36"/>
        </w:rPr>
        <w:t>t</w:t>
      </w:r>
      <w:r w:rsidRPr="00A72346">
        <w:rPr>
          <w:rFonts w:ascii="Times New Roman" w:hAnsi="Times New Roman" w:cs="Times New Roman"/>
          <w:sz w:val="36"/>
        </w:rPr>
        <w:t xml:space="preserve"> is reasonable to say that the</w:t>
      </w:r>
      <w:r w:rsidR="001D6119" w:rsidRPr="00A72346">
        <w:rPr>
          <w:rFonts w:ascii="Times New Roman" w:hAnsi="Times New Roman" w:cs="Times New Roman"/>
          <w:sz w:val="36"/>
        </w:rPr>
        <w:t xml:space="preserve"> world population, which is</w:t>
      </w:r>
      <w:r w:rsidRPr="00A72346">
        <w:rPr>
          <w:rFonts w:ascii="Times New Roman" w:hAnsi="Times New Roman" w:cs="Times New Roman"/>
          <w:sz w:val="36"/>
        </w:rPr>
        <w:t xml:space="preserve"> 7.7 billion people</w:t>
      </w:r>
      <w:r w:rsidR="00A65E0C" w:rsidRPr="00A72346">
        <w:rPr>
          <w:rFonts w:ascii="Times New Roman" w:hAnsi="Times New Roman" w:cs="Times New Roman"/>
          <w:sz w:val="36"/>
        </w:rPr>
        <w:t>,</w:t>
      </w:r>
      <w:r w:rsidRPr="00A72346">
        <w:rPr>
          <w:rFonts w:ascii="Times New Roman" w:hAnsi="Times New Roman" w:cs="Times New Roman"/>
          <w:sz w:val="36"/>
        </w:rPr>
        <w:t xml:space="preserve"> will mark the beginning of the </w:t>
      </w:r>
      <w:r w:rsidR="001D6119" w:rsidRPr="00A72346">
        <w:rPr>
          <w:rFonts w:ascii="Times New Roman" w:hAnsi="Times New Roman" w:cs="Times New Roman"/>
          <w:sz w:val="36"/>
        </w:rPr>
        <w:t>N</w:t>
      </w:r>
      <w:r w:rsidRPr="00A72346">
        <w:rPr>
          <w:rFonts w:ascii="Times New Roman" w:hAnsi="Times New Roman" w:cs="Times New Roman"/>
          <w:sz w:val="36"/>
        </w:rPr>
        <w:t xml:space="preserve">ew </w:t>
      </w:r>
      <w:r w:rsidR="001D6119" w:rsidRPr="00A72346">
        <w:rPr>
          <w:rFonts w:ascii="Times New Roman" w:hAnsi="Times New Roman" w:cs="Times New Roman"/>
          <w:sz w:val="36"/>
        </w:rPr>
        <w:t>Y</w:t>
      </w:r>
      <w:r w:rsidRPr="00A72346">
        <w:rPr>
          <w:rFonts w:ascii="Times New Roman" w:hAnsi="Times New Roman" w:cs="Times New Roman"/>
          <w:sz w:val="36"/>
        </w:rPr>
        <w:t xml:space="preserve">ear based upon the calendar that is founded upon the incarnation of God as Jesus Christ. </w:t>
      </w:r>
      <w:r w:rsidR="00A65E0C" w:rsidRPr="00A72346">
        <w:rPr>
          <w:rFonts w:ascii="Times New Roman" w:hAnsi="Times New Roman" w:cs="Times New Roman"/>
          <w:sz w:val="36"/>
        </w:rPr>
        <w:t xml:space="preserve">I observe that many of the 7.7 billion </w:t>
      </w:r>
      <w:r w:rsidR="00A51551" w:rsidRPr="00A72346">
        <w:rPr>
          <w:rFonts w:ascii="Times New Roman" w:hAnsi="Times New Roman" w:cs="Times New Roman"/>
          <w:sz w:val="36"/>
        </w:rPr>
        <w:t xml:space="preserve">will </w:t>
      </w:r>
      <w:r w:rsidR="00A65E0C" w:rsidRPr="00A72346">
        <w:rPr>
          <w:rFonts w:ascii="Times New Roman" w:hAnsi="Times New Roman" w:cs="Times New Roman"/>
          <w:sz w:val="36"/>
        </w:rPr>
        <w:t>not wake up on January 1</w:t>
      </w:r>
      <w:r w:rsidR="001D6119" w:rsidRPr="00A72346">
        <w:rPr>
          <w:rFonts w:ascii="Times New Roman" w:hAnsi="Times New Roman" w:cs="Times New Roman"/>
          <w:sz w:val="36"/>
          <w:vertAlign w:val="superscript"/>
        </w:rPr>
        <w:t>st</w:t>
      </w:r>
      <w:r w:rsidR="00A51551" w:rsidRPr="00A72346">
        <w:rPr>
          <w:rFonts w:ascii="Times New Roman" w:hAnsi="Times New Roman" w:cs="Times New Roman"/>
          <w:sz w:val="36"/>
        </w:rPr>
        <w:t>,</w:t>
      </w:r>
      <w:r w:rsidR="00A65E0C" w:rsidRPr="00A72346">
        <w:rPr>
          <w:rFonts w:ascii="Times New Roman" w:hAnsi="Times New Roman" w:cs="Times New Roman"/>
          <w:sz w:val="36"/>
        </w:rPr>
        <w:t xml:space="preserve"> 2019 and say</w:t>
      </w:r>
      <w:r w:rsidR="001D6119" w:rsidRPr="00A72346">
        <w:rPr>
          <w:rFonts w:ascii="Times New Roman" w:hAnsi="Times New Roman" w:cs="Times New Roman"/>
          <w:sz w:val="36"/>
        </w:rPr>
        <w:t>,</w:t>
      </w:r>
      <w:r w:rsidR="00A65E0C" w:rsidRPr="00A72346">
        <w:rPr>
          <w:rFonts w:ascii="Times New Roman" w:hAnsi="Times New Roman" w:cs="Times New Roman"/>
          <w:sz w:val="36"/>
        </w:rPr>
        <w:t xml:space="preserve"> “We are so blessed to begin another year under the title ‘Year of Our</w:t>
      </w:r>
      <w:r w:rsidR="00A65E0C" w:rsidRPr="00F86A07">
        <w:rPr>
          <w:rFonts w:ascii="Times New Roman" w:hAnsi="Times New Roman" w:cs="Times New Roman"/>
          <w:sz w:val="36"/>
        </w:rPr>
        <w:t xml:space="preserve"> Lord.’” They will not have a thought about Jesus, God, the incarnation or look upon God as the sustainer of their life. </w:t>
      </w:r>
      <w:r w:rsidR="00B73DCE" w:rsidRPr="00F86A07">
        <w:rPr>
          <w:rFonts w:ascii="Times New Roman" w:hAnsi="Times New Roman" w:cs="Times New Roman"/>
          <w:sz w:val="36"/>
        </w:rPr>
        <w:t xml:space="preserve">It is just another day, </w:t>
      </w:r>
      <w:r w:rsidR="00B73DCE" w:rsidRPr="00F86A07">
        <w:rPr>
          <w:rFonts w:ascii="Times New Roman" w:hAnsi="Times New Roman" w:cs="Times New Roman"/>
          <w:sz w:val="36"/>
        </w:rPr>
        <w:lastRenderedPageBreak/>
        <w:t xml:space="preserve">another month, another year. </w:t>
      </w:r>
      <w:r w:rsidR="00A51551" w:rsidRPr="00F86A07">
        <w:rPr>
          <w:rFonts w:ascii="Times New Roman" w:hAnsi="Times New Roman" w:cs="Times New Roman"/>
          <w:sz w:val="36"/>
        </w:rPr>
        <w:t xml:space="preserve">But we, we have an opportunity with God and our neighbor. We start </w:t>
      </w:r>
      <w:r w:rsidR="00A51551" w:rsidRPr="00A72346">
        <w:rPr>
          <w:rFonts w:ascii="Times New Roman" w:hAnsi="Times New Roman" w:cs="Times New Roman"/>
          <w:sz w:val="36"/>
        </w:rPr>
        <w:t xml:space="preserve">the </w:t>
      </w:r>
      <w:r w:rsidR="00E4301D" w:rsidRPr="00A72346">
        <w:rPr>
          <w:rFonts w:ascii="Times New Roman" w:hAnsi="Times New Roman" w:cs="Times New Roman"/>
          <w:sz w:val="36"/>
        </w:rPr>
        <w:t>N</w:t>
      </w:r>
      <w:r w:rsidR="00A51551" w:rsidRPr="00A72346">
        <w:rPr>
          <w:rFonts w:ascii="Times New Roman" w:hAnsi="Times New Roman" w:cs="Times New Roman"/>
          <w:sz w:val="36"/>
        </w:rPr>
        <w:t xml:space="preserve">ew </w:t>
      </w:r>
      <w:r w:rsidR="00E4301D" w:rsidRPr="00A72346">
        <w:rPr>
          <w:rFonts w:ascii="Times New Roman" w:hAnsi="Times New Roman" w:cs="Times New Roman"/>
          <w:sz w:val="36"/>
        </w:rPr>
        <w:t>Y</w:t>
      </w:r>
      <w:r w:rsidR="00A51551" w:rsidRPr="00A72346">
        <w:rPr>
          <w:rFonts w:ascii="Times New Roman" w:hAnsi="Times New Roman" w:cs="Times New Roman"/>
          <w:sz w:val="36"/>
        </w:rPr>
        <w:t xml:space="preserve">ear with the thoughts and the witness that God is the sustainer of our lives and our purpose for living. </w:t>
      </w:r>
    </w:p>
    <w:p w14:paraId="195425F5" w14:textId="0FE7374E" w:rsidR="00A51551" w:rsidRPr="00F86A07" w:rsidRDefault="00A51551" w:rsidP="00A65E0C">
      <w:pPr>
        <w:spacing w:line="360" w:lineRule="auto"/>
        <w:ind w:left="0" w:firstLine="720"/>
        <w:rPr>
          <w:rFonts w:ascii="Times New Roman" w:hAnsi="Times New Roman" w:cs="Times New Roman"/>
          <w:sz w:val="36"/>
        </w:rPr>
      </w:pPr>
      <w:r w:rsidRPr="00A72346">
        <w:rPr>
          <w:rFonts w:ascii="Times New Roman" w:hAnsi="Times New Roman" w:cs="Times New Roman"/>
          <w:sz w:val="36"/>
        </w:rPr>
        <w:t xml:space="preserve">Therefore, we look at this </w:t>
      </w:r>
      <w:r w:rsidR="001D6119" w:rsidRPr="00A72346">
        <w:rPr>
          <w:rFonts w:ascii="Times New Roman" w:hAnsi="Times New Roman" w:cs="Times New Roman"/>
          <w:sz w:val="36"/>
        </w:rPr>
        <w:t>New Year</w:t>
      </w:r>
      <w:r w:rsidRPr="00A72346">
        <w:rPr>
          <w:rFonts w:ascii="Times New Roman" w:hAnsi="Times New Roman" w:cs="Times New Roman"/>
          <w:sz w:val="36"/>
        </w:rPr>
        <w:t xml:space="preserve"> with the </w:t>
      </w:r>
      <w:r w:rsidRPr="00A72346">
        <w:rPr>
          <w:rFonts w:ascii="Times New Roman" w:hAnsi="Times New Roman" w:cs="Times New Roman"/>
          <w:b/>
          <w:color w:val="C00000"/>
          <w:sz w:val="36"/>
        </w:rPr>
        <w:t>goal o</w:t>
      </w:r>
      <w:r w:rsidR="00AD195A" w:rsidRPr="00A72346">
        <w:rPr>
          <w:rFonts w:ascii="Times New Roman" w:hAnsi="Times New Roman" w:cs="Times New Roman"/>
          <w:b/>
          <w:color w:val="C00000"/>
          <w:sz w:val="36"/>
        </w:rPr>
        <w:t>f</w:t>
      </w:r>
      <w:r w:rsidRPr="00A72346">
        <w:rPr>
          <w:rFonts w:ascii="Times New Roman" w:hAnsi="Times New Roman" w:cs="Times New Roman"/>
          <w:b/>
          <w:color w:val="C00000"/>
          <w:sz w:val="36"/>
        </w:rPr>
        <w:t xml:space="preserve"> drawing clos</w:t>
      </w:r>
      <w:r w:rsidR="005509F8" w:rsidRPr="00A72346">
        <w:rPr>
          <w:rFonts w:ascii="Times New Roman" w:hAnsi="Times New Roman" w:cs="Times New Roman"/>
          <w:b/>
          <w:color w:val="C00000"/>
          <w:sz w:val="36"/>
        </w:rPr>
        <w:t>er</w:t>
      </w:r>
      <w:r w:rsidRPr="00A72346">
        <w:rPr>
          <w:rFonts w:ascii="Times New Roman" w:hAnsi="Times New Roman" w:cs="Times New Roman"/>
          <w:b/>
          <w:color w:val="C00000"/>
          <w:sz w:val="36"/>
        </w:rPr>
        <w:t xml:space="preserve"> to God th</w:t>
      </w:r>
      <w:r w:rsidR="001D6119" w:rsidRPr="00A72346">
        <w:rPr>
          <w:rFonts w:ascii="Times New Roman" w:hAnsi="Times New Roman" w:cs="Times New Roman"/>
          <w:b/>
          <w:color w:val="C00000"/>
          <w:sz w:val="36"/>
        </w:rPr>
        <w:t>a</w:t>
      </w:r>
      <w:r w:rsidRPr="00A72346">
        <w:rPr>
          <w:rFonts w:ascii="Times New Roman" w:hAnsi="Times New Roman" w:cs="Times New Roman"/>
          <w:b/>
          <w:color w:val="C00000"/>
          <w:sz w:val="36"/>
        </w:rPr>
        <w:t>n last year</w:t>
      </w:r>
      <w:r w:rsidRPr="00A72346">
        <w:rPr>
          <w:rFonts w:ascii="Times New Roman" w:hAnsi="Times New Roman" w:cs="Times New Roman"/>
          <w:sz w:val="36"/>
        </w:rPr>
        <w:t xml:space="preserve">. We look at the </w:t>
      </w:r>
      <w:r w:rsidR="00E4301D" w:rsidRPr="00A72346">
        <w:rPr>
          <w:rFonts w:ascii="Times New Roman" w:hAnsi="Times New Roman" w:cs="Times New Roman"/>
          <w:sz w:val="36"/>
        </w:rPr>
        <w:t>N</w:t>
      </w:r>
      <w:r w:rsidRPr="00A72346">
        <w:rPr>
          <w:rFonts w:ascii="Times New Roman" w:hAnsi="Times New Roman" w:cs="Times New Roman"/>
          <w:sz w:val="36"/>
        </w:rPr>
        <w:t xml:space="preserve">ew </w:t>
      </w:r>
      <w:r w:rsidR="00E4301D" w:rsidRPr="00A72346">
        <w:rPr>
          <w:rFonts w:ascii="Times New Roman" w:hAnsi="Times New Roman" w:cs="Times New Roman"/>
          <w:sz w:val="36"/>
        </w:rPr>
        <w:t>Y</w:t>
      </w:r>
      <w:r w:rsidRPr="00A72346">
        <w:rPr>
          <w:rFonts w:ascii="Times New Roman" w:hAnsi="Times New Roman" w:cs="Times New Roman"/>
          <w:sz w:val="36"/>
        </w:rPr>
        <w:t>ear with optimism that as we grow closer to God our lives will mature and our relationships with our neighbor will also grow in a positive direction. We look a</w:t>
      </w:r>
      <w:r w:rsidR="00F86A07" w:rsidRPr="00A72346">
        <w:rPr>
          <w:rFonts w:ascii="Times New Roman" w:hAnsi="Times New Roman" w:cs="Times New Roman"/>
          <w:sz w:val="36"/>
        </w:rPr>
        <w:t>t</w:t>
      </w:r>
      <w:r w:rsidRPr="00A72346">
        <w:rPr>
          <w:rFonts w:ascii="Times New Roman" w:hAnsi="Times New Roman" w:cs="Times New Roman"/>
          <w:sz w:val="36"/>
        </w:rPr>
        <w:t xml:space="preserve"> our spouse and children and see that we have an opportunity to improve our relationship with them under God’s love. So, the </w:t>
      </w:r>
      <w:r w:rsidR="00E4301D" w:rsidRPr="00A72346">
        <w:rPr>
          <w:rFonts w:ascii="Times New Roman" w:hAnsi="Times New Roman" w:cs="Times New Roman"/>
          <w:sz w:val="36"/>
        </w:rPr>
        <w:t>New Y</w:t>
      </w:r>
      <w:r w:rsidRPr="00A72346">
        <w:rPr>
          <w:rFonts w:ascii="Times New Roman" w:hAnsi="Times New Roman" w:cs="Times New Roman"/>
          <w:sz w:val="36"/>
        </w:rPr>
        <w:t>ear is one of positive opportunity</w:t>
      </w:r>
      <w:r w:rsidRPr="00F86A07">
        <w:rPr>
          <w:rFonts w:ascii="Times New Roman" w:hAnsi="Times New Roman" w:cs="Times New Roman"/>
          <w:sz w:val="36"/>
        </w:rPr>
        <w:t xml:space="preserve"> that we shall not put aside. </w:t>
      </w:r>
    </w:p>
    <w:p w14:paraId="35467F08" w14:textId="77777777" w:rsidR="00F86A07" w:rsidRDefault="00F86A07" w:rsidP="00F86A07">
      <w:pPr>
        <w:spacing w:line="360" w:lineRule="auto"/>
        <w:ind w:left="0" w:firstLine="0"/>
        <w:rPr>
          <w:b/>
          <w:color w:val="C00000"/>
          <w:sz w:val="40"/>
          <w:szCs w:val="40"/>
        </w:rPr>
      </w:pPr>
      <w:r w:rsidRPr="00646BF4">
        <w:rPr>
          <w:b/>
          <w:color w:val="C00000"/>
          <w:sz w:val="40"/>
          <w:szCs w:val="40"/>
        </w:rPr>
        <w:t>First</w:t>
      </w:r>
    </w:p>
    <w:p w14:paraId="283CCB65" w14:textId="4C133BA5" w:rsidR="00646BF4" w:rsidRPr="00646BF4" w:rsidRDefault="00646BF4" w:rsidP="00646BF4">
      <w:pPr>
        <w:spacing w:line="360" w:lineRule="auto"/>
        <w:ind w:left="0" w:firstLine="720"/>
        <w:rPr>
          <w:rFonts w:ascii="Times New Roman" w:hAnsi="Times New Roman" w:cs="Times New Roman"/>
          <w:b/>
          <w:sz w:val="36"/>
          <w:szCs w:val="36"/>
        </w:rPr>
      </w:pPr>
      <w:r w:rsidRPr="00646BF4">
        <w:rPr>
          <w:rFonts w:ascii="Times New Roman" w:hAnsi="Times New Roman" w:cs="Times New Roman"/>
          <w:b/>
          <w:sz w:val="36"/>
          <w:szCs w:val="36"/>
        </w:rPr>
        <w:t>Drawing Closer to God</w:t>
      </w:r>
      <w:r w:rsidR="005B4F20">
        <w:rPr>
          <w:rFonts w:ascii="Times New Roman" w:hAnsi="Times New Roman" w:cs="Times New Roman"/>
          <w:b/>
          <w:sz w:val="36"/>
          <w:szCs w:val="36"/>
        </w:rPr>
        <w:t xml:space="preserve"> -</w:t>
      </w:r>
    </w:p>
    <w:p w14:paraId="4E842361" w14:textId="77777777" w:rsidR="00646BF4" w:rsidRPr="00646BF4" w:rsidRDefault="00F86A07" w:rsidP="00A65E0C">
      <w:pPr>
        <w:spacing w:line="360" w:lineRule="auto"/>
        <w:ind w:left="0" w:firstLine="720"/>
        <w:rPr>
          <w:rFonts w:ascii="Times New Roman" w:hAnsi="Times New Roman" w:cs="Times New Roman"/>
          <w:sz w:val="36"/>
          <w:szCs w:val="36"/>
        </w:rPr>
      </w:pPr>
      <w:r w:rsidRPr="00646BF4">
        <w:rPr>
          <w:rFonts w:ascii="Times New Roman" w:hAnsi="Times New Roman" w:cs="Times New Roman"/>
          <w:sz w:val="36"/>
          <w:szCs w:val="36"/>
        </w:rPr>
        <w:t xml:space="preserve">God wants us to draw near to Him. We have already received an invitation. Do not think you have to be asked again. </w:t>
      </w:r>
    </w:p>
    <w:p w14:paraId="76AA4D11" w14:textId="4BFCA842" w:rsidR="00047DED" w:rsidRPr="00047DED" w:rsidRDefault="00A72346" w:rsidP="00047DED">
      <w:pPr>
        <w:spacing w:line="360" w:lineRule="auto"/>
        <w:ind w:left="0" w:firstLine="720"/>
        <w:rPr>
          <w:sz w:val="36"/>
        </w:rPr>
      </w:pPr>
      <w:r w:rsidRPr="00A72346">
        <w:rPr>
          <w:b/>
          <w:strike/>
          <w:sz w:val="36"/>
          <w:szCs w:val="36"/>
        </w:rPr>
        <w:t xml:space="preserve"> </w:t>
      </w:r>
      <w:r w:rsidR="00047DED" w:rsidRPr="00A72346">
        <w:rPr>
          <w:sz w:val="36"/>
          <w:vertAlign w:val="superscript"/>
        </w:rPr>
        <w:t xml:space="preserve"> </w:t>
      </w:r>
      <w:r w:rsidR="00047DED" w:rsidRPr="00A72346">
        <w:rPr>
          <w:b/>
          <w:bCs/>
          <w:sz w:val="36"/>
        </w:rPr>
        <w:t>Ecc</w:t>
      </w:r>
      <w:r w:rsidR="00047DED" w:rsidRPr="00047DED">
        <w:rPr>
          <w:b/>
          <w:bCs/>
          <w:sz w:val="36"/>
        </w:rPr>
        <w:t>lesiastes 5:1</w:t>
      </w:r>
      <w:r w:rsidR="00047DED" w:rsidRPr="00047DED">
        <w:rPr>
          <w:sz w:val="36"/>
        </w:rPr>
        <w:t xml:space="preserve"> Guard your steps as you go to the house of God and </w:t>
      </w:r>
      <w:r w:rsidR="00047DED" w:rsidRPr="00047DED">
        <w:rPr>
          <w:b/>
          <w:sz w:val="36"/>
        </w:rPr>
        <w:t>draw near to listen</w:t>
      </w:r>
      <w:r w:rsidR="00047DED" w:rsidRPr="00047DED">
        <w:rPr>
          <w:sz w:val="36"/>
        </w:rPr>
        <w:t xml:space="preserve"> rather than to offer the sacrifice of fools; for they do not know they are doing evil.</w:t>
      </w:r>
    </w:p>
    <w:p w14:paraId="7E5B8A18" w14:textId="7DE481A7" w:rsidR="00047DED" w:rsidRPr="00047DED" w:rsidRDefault="00047DED" w:rsidP="00047DED">
      <w:pPr>
        <w:spacing w:line="360" w:lineRule="auto"/>
        <w:ind w:left="0" w:firstLine="720"/>
        <w:rPr>
          <w:sz w:val="36"/>
        </w:rPr>
      </w:pPr>
      <w:r w:rsidRPr="00047DED">
        <w:rPr>
          <w:sz w:val="36"/>
        </w:rPr>
        <w:lastRenderedPageBreak/>
        <w:t xml:space="preserve"> </w:t>
      </w:r>
      <w:r w:rsidRPr="00047DED">
        <w:rPr>
          <w:sz w:val="36"/>
          <w:vertAlign w:val="superscript"/>
        </w:rPr>
        <w:t>2</w:t>
      </w:r>
      <w:r w:rsidRPr="00047DED">
        <w:rPr>
          <w:sz w:val="36"/>
        </w:rPr>
        <w:t xml:space="preserve"> Do not be hasty in word or impulsive in thought to bring up a matter in the presence of God. For God is in heaven and you are on the earth; therefore</w:t>
      </w:r>
      <w:r w:rsidR="002266EA">
        <w:rPr>
          <w:sz w:val="36"/>
        </w:rPr>
        <w:t>,</w:t>
      </w:r>
      <w:r w:rsidRPr="00047DED">
        <w:rPr>
          <w:sz w:val="36"/>
        </w:rPr>
        <w:t xml:space="preserve"> let your words be few.</w:t>
      </w:r>
    </w:p>
    <w:p w14:paraId="0C4CBE0F" w14:textId="14DB7C3D" w:rsidR="00FE429D" w:rsidRDefault="00047DED" w:rsidP="00047DED">
      <w:pPr>
        <w:spacing w:line="360" w:lineRule="auto"/>
        <w:ind w:left="0" w:firstLine="720"/>
        <w:rPr>
          <w:sz w:val="36"/>
        </w:rPr>
      </w:pPr>
      <w:r w:rsidRPr="00047DED">
        <w:rPr>
          <w:sz w:val="36"/>
        </w:rPr>
        <w:t xml:space="preserve"> </w:t>
      </w:r>
      <w:r w:rsidRPr="00047DED">
        <w:rPr>
          <w:sz w:val="36"/>
          <w:vertAlign w:val="superscript"/>
        </w:rPr>
        <w:t>3</w:t>
      </w:r>
      <w:r w:rsidRPr="00047DED">
        <w:rPr>
          <w:sz w:val="36"/>
        </w:rPr>
        <w:t xml:space="preserve"> For the dream comes through much effort and the voice of a fool through many words.  </w:t>
      </w:r>
    </w:p>
    <w:p w14:paraId="3F73E93C" w14:textId="0D59E150" w:rsidR="002266EA" w:rsidRPr="002266EA" w:rsidRDefault="00FE429D" w:rsidP="002266EA">
      <w:pPr>
        <w:spacing w:line="360" w:lineRule="auto"/>
        <w:ind w:left="0" w:firstLine="720"/>
        <w:rPr>
          <w:sz w:val="36"/>
        </w:rPr>
      </w:pPr>
      <w:r w:rsidRPr="00FE429D">
        <w:rPr>
          <w:b/>
          <w:sz w:val="36"/>
        </w:rPr>
        <w:t>James 4:8</w:t>
      </w:r>
      <w:r>
        <w:rPr>
          <w:sz w:val="36"/>
        </w:rPr>
        <w:t xml:space="preserve">  </w:t>
      </w:r>
      <w:r w:rsidR="00047DED" w:rsidRPr="00047DED">
        <w:rPr>
          <w:sz w:val="36"/>
        </w:rPr>
        <w:t xml:space="preserve"> </w:t>
      </w:r>
      <w:r w:rsidR="00047DED" w:rsidRPr="00047DED">
        <w:rPr>
          <w:b/>
          <w:sz w:val="36"/>
        </w:rPr>
        <w:t>Draw near to God</w:t>
      </w:r>
      <w:r w:rsidR="00047DED" w:rsidRPr="00047DED">
        <w:rPr>
          <w:sz w:val="36"/>
        </w:rPr>
        <w:t xml:space="preserve"> and He will draw near to you. Cleanse your hands, you sinners; and purify your hearts, you double-minded. </w:t>
      </w:r>
      <w:r w:rsidR="002266EA">
        <w:rPr>
          <w:sz w:val="36"/>
          <w:vertAlign w:val="superscript"/>
        </w:rPr>
        <w:t xml:space="preserve"> </w:t>
      </w:r>
    </w:p>
    <w:p w14:paraId="69D1E43B" w14:textId="0221FB9A" w:rsidR="002266EA" w:rsidRPr="002266EA" w:rsidRDefault="002266EA" w:rsidP="002266EA">
      <w:pPr>
        <w:spacing w:line="360" w:lineRule="auto"/>
        <w:ind w:left="0" w:firstLine="720"/>
        <w:rPr>
          <w:b/>
          <w:sz w:val="36"/>
        </w:rPr>
      </w:pPr>
      <w:r w:rsidRPr="002266EA">
        <w:rPr>
          <w:b/>
          <w:sz w:val="36"/>
        </w:rPr>
        <w:t>Heb</w:t>
      </w:r>
      <w:r w:rsidRPr="00FE429D">
        <w:rPr>
          <w:b/>
          <w:sz w:val="36"/>
        </w:rPr>
        <w:t>rews</w:t>
      </w:r>
      <w:r w:rsidRPr="002266EA">
        <w:rPr>
          <w:b/>
          <w:sz w:val="36"/>
        </w:rPr>
        <w:t xml:space="preserve"> 7:19</w:t>
      </w:r>
      <w:r w:rsidRPr="002266EA">
        <w:rPr>
          <w:sz w:val="36"/>
        </w:rPr>
        <w:t xml:space="preserve"> </w:t>
      </w:r>
      <w:r>
        <w:rPr>
          <w:sz w:val="36"/>
        </w:rPr>
        <w:t xml:space="preserve">  </w:t>
      </w:r>
      <w:r w:rsidRPr="002266EA">
        <w:rPr>
          <w:sz w:val="36"/>
        </w:rPr>
        <w:t xml:space="preserve">for the Law made nothing perfect), and on the other hand there is a bringing in of a better hope, through which we </w:t>
      </w:r>
      <w:r w:rsidRPr="002266EA">
        <w:rPr>
          <w:b/>
          <w:sz w:val="36"/>
        </w:rPr>
        <w:t xml:space="preserve">draw near to God. </w:t>
      </w:r>
    </w:p>
    <w:p w14:paraId="575D9B0A" w14:textId="3DB2A0A9" w:rsidR="002266EA" w:rsidRDefault="002266EA" w:rsidP="002266EA">
      <w:pPr>
        <w:spacing w:line="360" w:lineRule="auto"/>
        <w:ind w:left="0" w:firstLine="720"/>
        <w:rPr>
          <w:sz w:val="36"/>
        </w:rPr>
      </w:pPr>
      <w:r w:rsidRPr="002266EA">
        <w:rPr>
          <w:b/>
          <w:sz w:val="36"/>
        </w:rPr>
        <w:t>Heb</w:t>
      </w:r>
      <w:r w:rsidRPr="00FE429D">
        <w:rPr>
          <w:b/>
          <w:sz w:val="36"/>
        </w:rPr>
        <w:t>rews</w:t>
      </w:r>
      <w:r w:rsidRPr="002266EA">
        <w:rPr>
          <w:b/>
          <w:sz w:val="36"/>
        </w:rPr>
        <w:t>. 7:25</w:t>
      </w:r>
      <w:r w:rsidRPr="002266EA">
        <w:rPr>
          <w:sz w:val="36"/>
        </w:rPr>
        <w:t xml:space="preserve">  </w:t>
      </w:r>
      <w:r>
        <w:rPr>
          <w:sz w:val="36"/>
        </w:rPr>
        <w:t xml:space="preserve"> </w:t>
      </w:r>
      <w:r w:rsidRPr="002266EA">
        <w:rPr>
          <w:sz w:val="36"/>
        </w:rPr>
        <w:t xml:space="preserve">Therefore He is able also to save forever those who </w:t>
      </w:r>
      <w:r w:rsidRPr="002266EA">
        <w:rPr>
          <w:b/>
          <w:sz w:val="36"/>
        </w:rPr>
        <w:t>draw near to God</w:t>
      </w:r>
      <w:r w:rsidRPr="002266EA">
        <w:rPr>
          <w:sz w:val="36"/>
        </w:rPr>
        <w:t xml:space="preserve"> through Him, since He always lives to make intercession for them. </w:t>
      </w:r>
    </w:p>
    <w:p w14:paraId="4883ED73" w14:textId="17089AB1" w:rsidR="00C96964" w:rsidRPr="00660C35" w:rsidRDefault="00C96964" w:rsidP="00E90A11">
      <w:pPr>
        <w:spacing w:line="360" w:lineRule="auto"/>
        <w:ind w:left="0" w:firstLine="0"/>
        <w:rPr>
          <w:sz w:val="40"/>
        </w:rPr>
      </w:pPr>
      <w:r w:rsidRPr="00660C35">
        <w:rPr>
          <w:b/>
          <w:color w:val="C00000"/>
          <w:sz w:val="40"/>
        </w:rPr>
        <w:t>Second</w:t>
      </w:r>
      <w:r w:rsidRPr="00660C35">
        <w:rPr>
          <w:color w:val="C00000"/>
          <w:sz w:val="40"/>
        </w:rPr>
        <w:t xml:space="preserve"> </w:t>
      </w:r>
    </w:p>
    <w:p w14:paraId="7DAD5E89" w14:textId="52A68E6A" w:rsidR="00C96964" w:rsidRDefault="00C96964" w:rsidP="002266EA">
      <w:pPr>
        <w:spacing w:line="360" w:lineRule="auto"/>
        <w:ind w:left="0" w:firstLine="720"/>
        <w:rPr>
          <w:rFonts w:ascii="Times New Roman" w:hAnsi="Times New Roman" w:cs="Times New Roman"/>
          <w:b/>
          <w:sz w:val="36"/>
        </w:rPr>
      </w:pPr>
      <w:r w:rsidRPr="005B4F20">
        <w:rPr>
          <w:rFonts w:ascii="Times New Roman" w:hAnsi="Times New Roman" w:cs="Times New Roman"/>
          <w:b/>
          <w:sz w:val="36"/>
        </w:rPr>
        <w:t xml:space="preserve">God’s invitation is </w:t>
      </w:r>
      <w:r w:rsidRPr="00A72346">
        <w:rPr>
          <w:rFonts w:ascii="Times New Roman" w:hAnsi="Times New Roman" w:cs="Times New Roman"/>
          <w:b/>
          <w:sz w:val="36"/>
        </w:rPr>
        <w:t>open</w:t>
      </w:r>
      <w:r w:rsidR="001D6119" w:rsidRPr="00A72346">
        <w:rPr>
          <w:rFonts w:ascii="Times New Roman" w:hAnsi="Times New Roman" w:cs="Times New Roman"/>
          <w:b/>
          <w:sz w:val="36"/>
        </w:rPr>
        <w:t>-</w:t>
      </w:r>
      <w:r w:rsidRPr="00A72346">
        <w:rPr>
          <w:rFonts w:ascii="Times New Roman" w:hAnsi="Times New Roman" w:cs="Times New Roman"/>
          <w:b/>
          <w:sz w:val="36"/>
        </w:rPr>
        <w:t>ended. There aren</w:t>
      </w:r>
      <w:r w:rsidR="001D6119" w:rsidRPr="00A72346">
        <w:rPr>
          <w:rFonts w:ascii="Times New Roman" w:hAnsi="Times New Roman" w:cs="Times New Roman"/>
          <w:b/>
          <w:sz w:val="36"/>
        </w:rPr>
        <w:t>’t any</w:t>
      </w:r>
      <w:r w:rsidRPr="00A72346">
        <w:rPr>
          <w:rFonts w:ascii="Times New Roman" w:hAnsi="Times New Roman" w:cs="Times New Roman"/>
          <w:b/>
          <w:sz w:val="36"/>
        </w:rPr>
        <w:t xml:space="preserve"> time</w:t>
      </w:r>
      <w:r w:rsidRPr="005B4F20">
        <w:rPr>
          <w:rFonts w:ascii="Times New Roman" w:hAnsi="Times New Roman" w:cs="Times New Roman"/>
          <w:b/>
          <w:sz w:val="36"/>
        </w:rPr>
        <w:t xml:space="preserve"> limits. </w:t>
      </w:r>
    </w:p>
    <w:p w14:paraId="7526A5E1" w14:textId="635F7055" w:rsidR="00E90A11" w:rsidRPr="00E90A11" w:rsidRDefault="00E90A11" w:rsidP="00E90A11">
      <w:pPr>
        <w:spacing w:line="360" w:lineRule="auto"/>
        <w:ind w:left="0" w:firstLine="720"/>
        <w:rPr>
          <w:rFonts w:ascii="Times New Roman" w:hAnsi="Times New Roman" w:cs="Times New Roman"/>
          <w:sz w:val="36"/>
        </w:rPr>
      </w:pPr>
      <w:r w:rsidRPr="00E90A11">
        <w:rPr>
          <w:rFonts w:ascii="Times New Roman" w:hAnsi="Times New Roman" w:cs="Times New Roman"/>
          <w:b/>
          <w:bCs/>
          <w:sz w:val="36"/>
        </w:rPr>
        <w:t>Joel 2:32</w:t>
      </w:r>
      <w:r w:rsidRPr="00E90A11">
        <w:rPr>
          <w:rFonts w:ascii="Times New Roman" w:hAnsi="Times New Roman" w:cs="Times New Roman"/>
          <w:sz w:val="36"/>
        </w:rPr>
        <w:t xml:space="preserve"> Then everyone who calls on the name of the Lord will be saved, for there will be an escape for those on Mount Zion and in Jerusalem, as the Lord promised, among the survivors the Lord calls.  </w:t>
      </w:r>
    </w:p>
    <w:p w14:paraId="7785D211" w14:textId="480BE2A6" w:rsidR="00E90A11" w:rsidRPr="00E90A11" w:rsidRDefault="00E90A11" w:rsidP="00E90A11">
      <w:pPr>
        <w:spacing w:line="360" w:lineRule="auto"/>
        <w:ind w:left="0" w:firstLine="720"/>
        <w:rPr>
          <w:rFonts w:ascii="Times New Roman" w:hAnsi="Times New Roman" w:cs="Times New Roman"/>
          <w:sz w:val="36"/>
        </w:rPr>
      </w:pPr>
      <w:r w:rsidRPr="00E90A11">
        <w:rPr>
          <w:rFonts w:ascii="Times New Roman" w:hAnsi="Times New Roman" w:cs="Times New Roman"/>
          <w:b/>
          <w:bCs/>
          <w:sz w:val="36"/>
        </w:rPr>
        <w:lastRenderedPageBreak/>
        <w:t>Acts 2:21</w:t>
      </w:r>
      <w:r w:rsidRPr="00E90A11">
        <w:rPr>
          <w:rFonts w:ascii="Times New Roman" w:hAnsi="Times New Roman" w:cs="Times New Roman"/>
          <w:sz w:val="36"/>
        </w:rPr>
        <w:t xml:space="preserve"> Then everyone who calls on the name of the Lord will be saved.  </w:t>
      </w:r>
    </w:p>
    <w:p w14:paraId="63D8BB8D" w14:textId="13E89825" w:rsidR="00E90A11" w:rsidRPr="00E90A11" w:rsidRDefault="00E90A11" w:rsidP="00E90A11">
      <w:pPr>
        <w:spacing w:line="360" w:lineRule="auto"/>
        <w:ind w:left="0" w:firstLine="720"/>
        <w:rPr>
          <w:rFonts w:ascii="Times New Roman" w:hAnsi="Times New Roman" w:cs="Times New Roman"/>
          <w:sz w:val="36"/>
        </w:rPr>
      </w:pPr>
      <w:r w:rsidRPr="00E90A11">
        <w:rPr>
          <w:rFonts w:ascii="Times New Roman" w:hAnsi="Times New Roman" w:cs="Times New Roman"/>
          <w:b/>
          <w:bCs/>
          <w:sz w:val="36"/>
        </w:rPr>
        <w:t>1 Corinthians 1:2</w:t>
      </w:r>
      <w:r w:rsidRPr="00E90A11">
        <w:rPr>
          <w:rFonts w:ascii="Times New Roman" w:hAnsi="Times New Roman" w:cs="Times New Roman"/>
          <w:sz w:val="36"/>
        </w:rPr>
        <w:t xml:space="preserve"> To the church of God at Corinth, to those sanctified in Christ Jesus, called as saints, with all those in every place who call on the name of Jesus Christ our Lord both their Lord and ours.  </w:t>
      </w:r>
    </w:p>
    <w:p w14:paraId="7244470B" w14:textId="5D216E4D" w:rsidR="00E90A11" w:rsidRPr="00E90A11" w:rsidRDefault="00E90A11" w:rsidP="00E90A11">
      <w:pPr>
        <w:spacing w:line="360" w:lineRule="auto"/>
        <w:ind w:left="0" w:firstLine="720"/>
        <w:rPr>
          <w:rFonts w:ascii="Times New Roman" w:hAnsi="Times New Roman" w:cs="Times New Roman"/>
          <w:b/>
          <w:sz w:val="36"/>
        </w:rPr>
      </w:pPr>
      <w:r w:rsidRPr="00E90A11">
        <w:rPr>
          <w:rFonts w:ascii="Times New Roman" w:hAnsi="Times New Roman" w:cs="Times New Roman"/>
          <w:b/>
          <w:bCs/>
          <w:sz w:val="36"/>
        </w:rPr>
        <w:t>2 Peter 3:9</w:t>
      </w:r>
      <w:r w:rsidRPr="00E90A11">
        <w:rPr>
          <w:rFonts w:ascii="Times New Roman" w:hAnsi="Times New Roman" w:cs="Times New Roman"/>
          <w:sz w:val="36"/>
        </w:rPr>
        <w:t xml:space="preserve"> The Lord does not delay his promise, as some understand delay</w:t>
      </w:r>
      <w:r w:rsidRPr="00E90A11">
        <w:rPr>
          <w:rFonts w:ascii="Times New Roman" w:hAnsi="Times New Roman" w:cs="Times New Roman"/>
          <w:sz w:val="36"/>
          <w:u w:val="single"/>
        </w:rPr>
        <w:t>, but is patient with you</w:t>
      </w:r>
      <w:r w:rsidRPr="00E90A11">
        <w:rPr>
          <w:rFonts w:ascii="Times New Roman" w:hAnsi="Times New Roman" w:cs="Times New Roman"/>
          <w:sz w:val="36"/>
        </w:rPr>
        <w:t xml:space="preserve">, not wanting any to perish but all to come to repentance.  </w:t>
      </w:r>
    </w:p>
    <w:p w14:paraId="5AB24D53" w14:textId="77777777" w:rsidR="00E90A11" w:rsidRPr="005B4F20" w:rsidRDefault="00E90A11" w:rsidP="002266EA">
      <w:pPr>
        <w:spacing w:line="360" w:lineRule="auto"/>
        <w:ind w:left="0" w:firstLine="720"/>
        <w:rPr>
          <w:rFonts w:ascii="Times New Roman" w:hAnsi="Times New Roman" w:cs="Times New Roman"/>
          <w:b/>
          <w:sz w:val="36"/>
        </w:rPr>
      </w:pPr>
    </w:p>
    <w:p w14:paraId="13B08EF8" w14:textId="635EA118" w:rsidR="00C96964" w:rsidRPr="00660C35" w:rsidRDefault="00C96964" w:rsidP="00E90A11">
      <w:pPr>
        <w:spacing w:line="360" w:lineRule="auto"/>
        <w:ind w:left="0" w:firstLine="0"/>
        <w:rPr>
          <w:b/>
          <w:color w:val="C00000"/>
          <w:sz w:val="40"/>
        </w:rPr>
      </w:pPr>
      <w:r w:rsidRPr="00660C35">
        <w:rPr>
          <w:b/>
          <w:color w:val="C00000"/>
          <w:sz w:val="40"/>
        </w:rPr>
        <w:t>Third</w:t>
      </w:r>
    </w:p>
    <w:p w14:paraId="40570E47" w14:textId="2C655D00" w:rsidR="00C96964" w:rsidRPr="005B4F20" w:rsidRDefault="00C96964" w:rsidP="002266EA">
      <w:pPr>
        <w:spacing w:line="360" w:lineRule="auto"/>
        <w:ind w:left="0" w:firstLine="720"/>
        <w:rPr>
          <w:rFonts w:ascii="Times New Roman" w:hAnsi="Times New Roman" w:cs="Times New Roman"/>
          <w:b/>
          <w:sz w:val="36"/>
        </w:rPr>
      </w:pPr>
      <w:r w:rsidRPr="005B4F20">
        <w:rPr>
          <w:rFonts w:ascii="Times New Roman" w:hAnsi="Times New Roman" w:cs="Times New Roman"/>
          <w:b/>
          <w:sz w:val="36"/>
        </w:rPr>
        <w:t>Remember</w:t>
      </w:r>
      <w:r w:rsidR="001D6119" w:rsidRPr="005B4F20">
        <w:rPr>
          <w:rFonts w:ascii="Times New Roman" w:hAnsi="Times New Roman" w:cs="Times New Roman"/>
          <w:b/>
          <w:sz w:val="36"/>
        </w:rPr>
        <w:t>,</w:t>
      </w:r>
      <w:r w:rsidRPr="005B4F20">
        <w:rPr>
          <w:rFonts w:ascii="Times New Roman" w:hAnsi="Times New Roman" w:cs="Times New Roman"/>
          <w:b/>
          <w:sz w:val="36"/>
        </w:rPr>
        <w:t xml:space="preserve"> sin can be an impediment for God to hear you.</w:t>
      </w:r>
    </w:p>
    <w:p w14:paraId="43A11E2C" w14:textId="7648AE5C" w:rsidR="00316038" w:rsidRPr="00316038" w:rsidRDefault="00660C35" w:rsidP="00316038">
      <w:pPr>
        <w:spacing w:line="360" w:lineRule="auto"/>
        <w:ind w:left="0" w:firstLine="720"/>
        <w:rPr>
          <w:sz w:val="36"/>
        </w:rPr>
      </w:pPr>
      <w:r w:rsidRPr="00660C35">
        <w:rPr>
          <w:b/>
          <w:sz w:val="36"/>
        </w:rPr>
        <w:t>John 9:31</w:t>
      </w:r>
      <w:r w:rsidR="00316038" w:rsidRPr="00316038">
        <w:rPr>
          <w:sz w:val="36"/>
        </w:rPr>
        <w:t xml:space="preserve"> "We know that God does not hear sinners; but if anyone is God-fearing and does His will, He hears him. </w:t>
      </w:r>
      <w:r>
        <w:rPr>
          <w:b/>
          <w:bCs/>
          <w:sz w:val="36"/>
        </w:rPr>
        <w:t xml:space="preserve"> </w:t>
      </w:r>
    </w:p>
    <w:p w14:paraId="41E873FD" w14:textId="231C90D1" w:rsidR="00316038" w:rsidRPr="00316038" w:rsidRDefault="00660C35" w:rsidP="00316038">
      <w:pPr>
        <w:spacing w:line="360" w:lineRule="auto"/>
        <w:ind w:left="0" w:firstLine="720"/>
        <w:rPr>
          <w:sz w:val="36"/>
        </w:rPr>
      </w:pPr>
      <w:r>
        <w:rPr>
          <w:b/>
          <w:bCs/>
          <w:sz w:val="36"/>
        </w:rPr>
        <w:t xml:space="preserve"> </w:t>
      </w:r>
      <w:r w:rsidR="00316038" w:rsidRPr="00316038">
        <w:rPr>
          <w:b/>
          <w:bCs/>
          <w:sz w:val="36"/>
        </w:rPr>
        <w:t>Pro</w:t>
      </w:r>
      <w:r w:rsidR="00A72346">
        <w:rPr>
          <w:b/>
          <w:bCs/>
          <w:sz w:val="36"/>
        </w:rPr>
        <w:t>verbs</w:t>
      </w:r>
      <w:r w:rsidR="00316038" w:rsidRPr="00316038">
        <w:rPr>
          <w:b/>
          <w:bCs/>
          <w:sz w:val="36"/>
        </w:rPr>
        <w:t xml:space="preserve"> 15:29</w:t>
      </w:r>
      <w:r w:rsidR="00316038" w:rsidRPr="00316038">
        <w:rPr>
          <w:sz w:val="36"/>
        </w:rPr>
        <w:t xml:space="preserve"> The Lord is far from the wicked, but he hears the prayer of the righteous.  </w:t>
      </w:r>
    </w:p>
    <w:p w14:paraId="0DB691DF" w14:textId="6B62C066" w:rsidR="00316038" w:rsidRPr="00316038" w:rsidRDefault="00316038" w:rsidP="00316038">
      <w:pPr>
        <w:spacing w:line="360" w:lineRule="auto"/>
        <w:ind w:left="0" w:firstLine="720"/>
        <w:rPr>
          <w:sz w:val="36"/>
        </w:rPr>
      </w:pPr>
      <w:r w:rsidRPr="00316038">
        <w:rPr>
          <w:b/>
          <w:bCs/>
          <w:sz w:val="36"/>
        </w:rPr>
        <w:t>Psa</w:t>
      </w:r>
      <w:r w:rsidR="00A72346">
        <w:rPr>
          <w:b/>
          <w:bCs/>
          <w:sz w:val="36"/>
        </w:rPr>
        <w:t>lms</w:t>
      </w:r>
      <w:r w:rsidRPr="00316038">
        <w:rPr>
          <w:b/>
          <w:bCs/>
          <w:sz w:val="36"/>
        </w:rPr>
        <w:t xml:space="preserve"> 145:19</w:t>
      </w:r>
      <w:r w:rsidRPr="00316038">
        <w:rPr>
          <w:sz w:val="36"/>
        </w:rPr>
        <w:t xml:space="preserve"> He fulfills the desires of those who fear him; he hears their cry for help and saves them.  </w:t>
      </w:r>
    </w:p>
    <w:p w14:paraId="3006CD23" w14:textId="4FC8A4E3" w:rsidR="00316038" w:rsidRPr="00316038" w:rsidRDefault="00A72346" w:rsidP="00316038">
      <w:pPr>
        <w:spacing w:line="360" w:lineRule="auto"/>
        <w:ind w:left="0" w:firstLine="720"/>
        <w:rPr>
          <w:sz w:val="36"/>
        </w:rPr>
      </w:pPr>
      <w:r w:rsidRPr="00316038">
        <w:rPr>
          <w:b/>
          <w:bCs/>
          <w:sz w:val="36"/>
        </w:rPr>
        <w:lastRenderedPageBreak/>
        <w:t>Is</w:t>
      </w:r>
      <w:r>
        <w:rPr>
          <w:b/>
          <w:bCs/>
          <w:sz w:val="36"/>
        </w:rPr>
        <w:t>aiah</w:t>
      </w:r>
      <w:r w:rsidR="00316038" w:rsidRPr="00316038">
        <w:rPr>
          <w:b/>
          <w:bCs/>
          <w:sz w:val="36"/>
        </w:rPr>
        <w:t xml:space="preserve"> 1:15</w:t>
      </w:r>
      <w:r w:rsidR="00316038" w:rsidRPr="00316038">
        <w:rPr>
          <w:sz w:val="36"/>
        </w:rPr>
        <w:t xml:space="preserve"> When you spread out your hands in prayer, I will refuse to look at you; even if you offer countless prayers, I will not listen. Your hands are covered with blood.  </w:t>
      </w:r>
    </w:p>
    <w:p w14:paraId="71DEC180" w14:textId="57CF01E2" w:rsidR="00316038" w:rsidRPr="00316038" w:rsidRDefault="00316038" w:rsidP="00316038">
      <w:pPr>
        <w:spacing w:line="360" w:lineRule="auto"/>
        <w:ind w:left="0" w:firstLine="720"/>
        <w:rPr>
          <w:sz w:val="36"/>
        </w:rPr>
      </w:pPr>
      <w:r w:rsidRPr="00316038">
        <w:rPr>
          <w:b/>
          <w:bCs/>
          <w:sz w:val="36"/>
        </w:rPr>
        <w:t>Pro</w:t>
      </w:r>
      <w:r w:rsidR="00A72346">
        <w:rPr>
          <w:b/>
          <w:bCs/>
          <w:sz w:val="36"/>
        </w:rPr>
        <w:t>verbs</w:t>
      </w:r>
      <w:r w:rsidRPr="00316038">
        <w:rPr>
          <w:b/>
          <w:bCs/>
          <w:sz w:val="36"/>
        </w:rPr>
        <w:t xml:space="preserve"> 28:9</w:t>
      </w:r>
      <w:r w:rsidRPr="00316038">
        <w:rPr>
          <w:sz w:val="36"/>
        </w:rPr>
        <w:t xml:space="preserve"> Anyone who turns his ear away from hearing the law even his prayer is detestable.  </w:t>
      </w:r>
    </w:p>
    <w:p w14:paraId="15D5E3BF" w14:textId="3F5399AA" w:rsidR="00316038" w:rsidRPr="00316038" w:rsidRDefault="00316038" w:rsidP="00316038">
      <w:pPr>
        <w:spacing w:line="360" w:lineRule="auto"/>
        <w:ind w:left="0" w:firstLine="720"/>
        <w:rPr>
          <w:sz w:val="36"/>
        </w:rPr>
      </w:pPr>
      <w:r w:rsidRPr="00316038">
        <w:rPr>
          <w:b/>
          <w:bCs/>
          <w:sz w:val="36"/>
        </w:rPr>
        <w:t>Job 27:9</w:t>
      </w:r>
      <w:r w:rsidRPr="00316038">
        <w:rPr>
          <w:sz w:val="36"/>
        </w:rPr>
        <w:t xml:space="preserve"> Will God hear his cry when distress comes on him?  </w:t>
      </w:r>
    </w:p>
    <w:p w14:paraId="0869B7DD" w14:textId="3A3A837E" w:rsidR="00316038" w:rsidRPr="00316038" w:rsidRDefault="00316038" w:rsidP="00316038">
      <w:pPr>
        <w:spacing w:line="360" w:lineRule="auto"/>
        <w:ind w:left="0" w:firstLine="720"/>
        <w:rPr>
          <w:sz w:val="36"/>
        </w:rPr>
      </w:pPr>
      <w:r w:rsidRPr="00316038">
        <w:rPr>
          <w:b/>
          <w:bCs/>
          <w:sz w:val="36"/>
        </w:rPr>
        <w:t>Isa</w:t>
      </w:r>
      <w:r w:rsidR="00A72346">
        <w:rPr>
          <w:b/>
          <w:bCs/>
          <w:sz w:val="36"/>
        </w:rPr>
        <w:t>iah</w:t>
      </w:r>
      <w:r w:rsidRPr="00316038">
        <w:rPr>
          <w:b/>
          <w:bCs/>
          <w:sz w:val="36"/>
        </w:rPr>
        <w:t xml:space="preserve"> 59:2</w:t>
      </w:r>
      <w:r w:rsidRPr="00316038">
        <w:rPr>
          <w:sz w:val="36"/>
        </w:rPr>
        <w:t xml:space="preserve"> But your iniquities are separating you from your God, and your sins have hidden his face from you so that he does not listen.  </w:t>
      </w:r>
    </w:p>
    <w:p w14:paraId="569C5126" w14:textId="3E2B3C13" w:rsidR="00316038" w:rsidRPr="00316038" w:rsidRDefault="00316038" w:rsidP="00316038">
      <w:pPr>
        <w:spacing w:line="360" w:lineRule="auto"/>
        <w:ind w:left="0" w:firstLine="720"/>
        <w:rPr>
          <w:sz w:val="36"/>
        </w:rPr>
      </w:pPr>
      <w:r w:rsidRPr="00316038">
        <w:rPr>
          <w:b/>
          <w:bCs/>
          <w:sz w:val="36"/>
        </w:rPr>
        <w:t>Job 35:12</w:t>
      </w:r>
      <w:r w:rsidRPr="00316038">
        <w:rPr>
          <w:sz w:val="36"/>
        </w:rPr>
        <w:t xml:space="preserve"> There they cry out, but he does not answer, because of the pride of evil people.  </w:t>
      </w:r>
    </w:p>
    <w:p w14:paraId="45E1F08D" w14:textId="54A7909A" w:rsidR="00316038" w:rsidRPr="00316038" w:rsidRDefault="00646BF4" w:rsidP="00316038">
      <w:pPr>
        <w:spacing w:line="360" w:lineRule="auto"/>
        <w:ind w:left="0" w:firstLine="720"/>
        <w:rPr>
          <w:sz w:val="36"/>
        </w:rPr>
      </w:pPr>
      <w:r>
        <w:rPr>
          <w:b/>
          <w:bCs/>
          <w:sz w:val="36"/>
        </w:rPr>
        <w:t>P</w:t>
      </w:r>
      <w:r w:rsidR="00316038" w:rsidRPr="00316038">
        <w:rPr>
          <w:b/>
          <w:bCs/>
          <w:sz w:val="36"/>
        </w:rPr>
        <w:t>sa</w:t>
      </w:r>
      <w:r w:rsidR="00A72346">
        <w:rPr>
          <w:b/>
          <w:bCs/>
          <w:sz w:val="36"/>
        </w:rPr>
        <w:t>lm</w:t>
      </w:r>
      <w:r w:rsidR="00316038" w:rsidRPr="00316038">
        <w:rPr>
          <w:b/>
          <w:bCs/>
          <w:sz w:val="36"/>
        </w:rPr>
        <w:t xml:space="preserve"> 18:41</w:t>
      </w:r>
      <w:r w:rsidR="00316038" w:rsidRPr="00316038">
        <w:rPr>
          <w:sz w:val="36"/>
        </w:rPr>
        <w:t xml:space="preserve"> They cry for help, but there is no one to save them they cry to the Lord, but he does not answer them.  </w:t>
      </w:r>
    </w:p>
    <w:p w14:paraId="07D63196" w14:textId="69011CCB" w:rsidR="00316038" w:rsidRPr="00316038" w:rsidRDefault="00316038" w:rsidP="00316038">
      <w:pPr>
        <w:spacing w:line="360" w:lineRule="auto"/>
        <w:ind w:left="0" w:firstLine="720"/>
        <w:rPr>
          <w:sz w:val="36"/>
        </w:rPr>
      </w:pPr>
      <w:r w:rsidRPr="00316038">
        <w:rPr>
          <w:b/>
          <w:bCs/>
          <w:sz w:val="36"/>
        </w:rPr>
        <w:t>Psa</w:t>
      </w:r>
      <w:r w:rsidR="00A72346">
        <w:rPr>
          <w:b/>
          <w:bCs/>
          <w:sz w:val="36"/>
        </w:rPr>
        <w:t>lm</w:t>
      </w:r>
      <w:r w:rsidRPr="00316038">
        <w:rPr>
          <w:b/>
          <w:bCs/>
          <w:sz w:val="36"/>
        </w:rPr>
        <w:t xml:space="preserve"> 34:16</w:t>
      </w:r>
      <w:r w:rsidRPr="00316038">
        <w:rPr>
          <w:sz w:val="36"/>
        </w:rPr>
        <w:t xml:space="preserve"> The face of the Lord is set against those who do what is evil, to remove all memory of them from the earth.  </w:t>
      </w:r>
    </w:p>
    <w:p w14:paraId="3F38EB3C" w14:textId="56325D2B" w:rsidR="00316038" w:rsidRPr="00316038" w:rsidRDefault="00316038" w:rsidP="00316038">
      <w:pPr>
        <w:spacing w:line="360" w:lineRule="auto"/>
        <w:ind w:left="0" w:firstLine="720"/>
        <w:rPr>
          <w:sz w:val="36"/>
        </w:rPr>
      </w:pPr>
      <w:r w:rsidRPr="00316038">
        <w:rPr>
          <w:b/>
          <w:bCs/>
          <w:sz w:val="36"/>
        </w:rPr>
        <w:t>Pro</w:t>
      </w:r>
      <w:r w:rsidR="00A72346">
        <w:rPr>
          <w:b/>
          <w:bCs/>
          <w:sz w:val="36"/>
        </w:rPr>
        <w:t>verbs</w:t>
      </w:r>
      <w:r w:rsidRPr="00316038">
        <w:rPr>
          <w:b/>
          <w:bCs/>
          <w:sz w:val="36"/>
        </w:rPr>
        <w:t xml:space="preserve"> 15:8</w:t>
      </w:r>
      <w:r w:rsidRPr="00316038">
        <w:rPr>
          <w:sz w:val="36"/>
        </w:rPr>
        <w:t xml:space="preserve"> The sacrifice of the wicked is detestable to the Lord, but the prayer of the upright is his delight.  </w:t>
      </w:r>
    </w:p>
    <w:p w14:paraId="05A528EE" w14:textId="20D16556" w:rsidR="00316038" w:rsidRPr="00316038" w:rsidRDefault="00316038" w:rsidP="00316038">
      <w:pPr>
        <w:spacing w:line="360" w:lineRule="auto"/>
        <w:ind w:left="0" w:firstLine="720"/>
        <w:rPr>
          <w:sz w:val="36"/>
        </w:rPr>
      </w:pPr>
      <w:r w:rsidRPr="00316038">
        <w:rPr>
          <w:b/>
          <w:bCs/>
          <w:sz w:val="36"/>
        </w:rPr>
        <w:lastRenderedPageBreak/>
        <w:t>Pro</w:t>
      </w:r>
      <w:r w:rsidR="00A72346">
        <w:rPr>
          <w:b/>
          <w:bCs/>
          <w:sz w:val="36"/>
        </w:rPr>
        <w:t>bers</w:t>
      </w:r>
      <w:r w:rsidRPr="00316038">
        <w:rPr>
          <w:b/>
          <w:bCs/>
          <w:sz w:val="36"/>
        </w:rPr>
        <w:t xml:space="preserve"> 21:13</w:t>
      </w:r>
      <w:r w:rsidRPr="00316038">
        <w:rPr>
          <w:sz w:val="36"/>
        </w:rPr>
        <w:t xml:space="preserve"> The one who shuts his ears to the cry of the poor will himself also call out and not be answered.  </w:t>
      </w:r>
    </w:p>
    <w:p w14:paraId="2C1FD48E" w14:textId="21A2F35E" w:rsidR="00316038" w:rsidRPr="00316038" w:rsidRDefault="00316038" w:rsidP="00316038">
      <w:pPr>
        <w:spacing w:line="360" w:lineRule="auto"/>
        <w:ind w:left="0" w:firstLine="720"/>
        <w:rPr>
          <w:sz w:val="36"/>
        </w:rPr>
      </w:pPr>
      <w:r w:rsidRPr="00316038">
        <w:rPr>
          <w:b/>
          <w:bCs/>
          <w:sz w:val="36"/>
        </w:rPr>
        <w:t>Isa</w:t>
      </w:r>
      <w:r w:rsidR="00A72346">
        <w:rPr>
          <w:b/>
          <w:bCs/>
          <w:sz w:val="36"/>
        </w:rPr>
        <w:t>iah</w:t>
      </w:r>
      <w:r w:rsidRPr="00316038">
        <w:rPr>
          <w:b/>
          <w:bCs/>
          <w:sz w:val="36"/>
        </w:rPr>
        <w:t xml:space="preserve"> 58:9</w:t>
      </w:r>
      <w:r w:rsidRPr="00316038">
        <w:rPr>
          <w:sz w:val="36"/>
        </w:rPr>
        <w:t xml:space="preserve"> At that time, when you call, the Lord will answer; when you cry out, he will say, Here I am. If you get rid of the yoke among you, the finger-pointing and malicious speaking,  </w:t>
      </w:r>
    </w:p>
    <w:p w14:paraId="5C2A17DD" w14:textId="45007BEA" w:rsidR="00316038" w:rsidRPr="00316038" w:rsidRDefault="00316038" w:rsidP="00316038">
      <w:pPr>
        <w:spacing w:line="360" w:lineRule="auto"/>
        <w:ind w:left="0" w:firstLine="720"/>
        <w:rPr>
          <w:sz w:val="36"/>
        </w:rPr>
      </w:pPr>
      <w:r w:rsidRPr="00316038">
        <w:rPr>
          <w:b/>
          <w:bCs/>
          <w:sz w:val="36"/>
        </w:rPr>
        <w:t>Jer</w:t>
      </w:r>
      <w:r w:rsidR="00A72346">
        <w:rPr>
          <w:b/>
          <w:bCs/>
          <w:sz w:val="36"/>
        </w:rPr>
        <w:t>emiah</w:t>
      </w:r>
      <w:r w:rsidRPr="00316038">
        <w:rPr>
          <w:b/>
          <w:bCs/>
          <w:sz w:val="36"/>
        </w:rPr>
        <w:t xml:space="preserve"> 11:11</w:t>
      </w:r>
      <w:r w:rsidRPr="00316038">
        <w:rPr>
          <w:sz w:val="36"/>
        </w:rPr>
        <w:t xml:space="preserve"> "Therefore, this is what the Lord says: I am about to bring on them disaster that they cannot escape. They will cry out to me, but I will not hear them.  </w:t>
      </w:r>
    </w:p>
    <w:p w14:paraId="55E24FAD" w14:textId="67912BA4" w:rsidR="00316038" w:rsidRPr="00316038" w:rsidRDefault="00316038" w:rsidP="00316038">
      <w:pPr>
        <w:spacing w:line="360" w:lineRule="auto"/>
        <w:ind w:left="0" w:firstLine="720"/>
        <w:rPr>
          <w:sz w:val="36"/>
        </w:rPr>
      </w:pPr>
      <w:r w:rsidRPr="00316038">
        <w:rPr>
          <w:b/>
          <w:bCs/>
          <w:sz w:val="36"/>
        </w:rPr>
        <w:t>Jer</w:t>
      </w:r>
      <w:r w:rsidR="00A72346">
        <w:rPr>
          <w:b/>
          <w:bCs/>
          <w:sz w:val="36"/>
        </w:rPr>
        <w:t>emiah</w:t>
      </w:r>
      <w:r w:rsidRPr="00316038">
        <w:rPr>
          <w:b/>
          <w:bCs/>
          <w:sz w:val="36"/>
        </w:rPr>
        <w:t xml:space="preserve"> 14:12</w:t>
      </w:r>
      <w:r w:rsidRPr="00316038">
        <w:rPr>
          <w:sz w:val="36"/>
        </w:rPr>
        <w:t xml:space="preserve"> If they fast, I will not hear their cry of despair. If they offer burnt offering and grain offering, I will not accept them. Rather, I will finish them off by sword, famine, and plague."  </w:t>
      </w:r>
    </w:p>
    <w:p w14:paraId="66178A3E" w14:textId="1352476F" w:rsidR="00316038" w:rsidRPr="00316038" w:rsidRDefault="00316038" w:rsidP="00316038">
      <w:pPr>
        <w:spacing w:line="360" w:lineRule="auto"/>
        <w:ind w:left="0" w:firstLine="720"/>
        <w:rPr>
          <w:sz w:val="36"/>
        </w:rPr>
      </w:pPr>
      <w:r w:rsidRPr="00316038">
        <w:rPr>
          <w:b/>
          <w:bCs/>
          <w:sz w:val="36"/>
        </w:rPr>
        <w:t>Jer</w:t>
      </w:r>
      <w:r w:rsidR="00A72346">
        <w:rPr>
          <w:b/>
          <w:bCs/>
          <w:sz w:val="36"/>
        </w:rPr>
        <w:t>emiah</w:t>
      </w:r>
      <w:r w:rsidRPr="00316038">
        <w:rPr>
          <w:b/>
          <w:bCs/>
          <w:sz w:val="36"/>
        </w:rPr>
        <w:t xml:space="preserve"> 15:1</w:t>
      </w:r>
      <w:r w:rsidRPr="00316038">
        <w:rPr>
          <w:sz w:val="36"/>
        </w:rPr>
        <w:t xml:space="preserve"> Then the Lord said to me: "Even if Moses and Samuel should stand before me, my compassions would not reach out to these people. Send them from my presence, and let them go.  </w:t>
      </w:r>
    </w:p>
    <w:p w14:paraId="301F6A08" w14:textId="757E46F9" w:rsidR="00316038" w:rsidRPr="00316038" w:rsidRDefault="00316038" w:rsidP="00316038">
      <w:pPr>
        <w:spacing w:line="360" w:lineRule="auto"/>
        <w:ind w:left="0" w:firstLine="720"/>
        <w:rPr>
          <w:sz w:val="36"/>
        </w:rPr>
      </w:pPr>
      <w:r w:rsidRPr="00316038">
        <w:rPr>
          <w:b/>
          <w:bCs/>
          <w:sz w:val="36"/>
        </w:rPr>
        <w:t>Eze</w:t>
      </w:r>
      <w:r w:rsidR="00A72346">
        <w:rPr>
          <w:b/>
          <w:bCs/>
          <w:sz w:val="36"/>
        </w:rPr>
        <w:t>kiel</w:t>
      </w:r>
      <w:r w:rsidRPr="00316038">
        <w:rPr>
          <w:b/>
          <w:bCs/>
          <w:sz w:val="36"/>
        </w:rPr>
        <w:t xml:space="preserve"> 8:18</w:t>
      </w:r>
      <w:r w:rsidRPr="00316038">
        <w:rPr>
          <w:sz w:val="36"/>
        </w:rPr>
        <w:t xml:space="preserve"> Therefore I will respond with wrath. I will not show pity or spare them. Though they call loudly in my hearing, I will not listen to them."  </w:t>
      </w:r>
    </w:p>
    <w:p w14:paraId="403371E6" w14:textId="6B7AC195" w:rsidR="00316038" w:rsidRPr="00316038" w:rsidRDefault="00316038" w:rsidP="00316038">
      <w:pPr>
        <w:spacing w:line="360" w:lineRule="auto"/>
        <w:ind w:left="0" w:firstLine="720"/>
        <w:rPr>
          <w:sz w:val="36"/>
        </w:rPr>
      </w:pPr>
      <w:r w:rsidRPr="00316038">
        <w:rPr>
          <w:b/>
          <w:bCs/>
          <w:sz w:val="36"/>
        </w:rPr>
        <w:lastRenderedPageBreak/>
        <w:t>Mic</w:t>
      </w:r>
      <w:r w:rsidR="00A72346">
        <w:rPr>
          <w:b/>
          <w:bCs/>
          <w:sz w:val="36"/>
        </w:rPr>
        <w:t>ah</w:t>
      </w:r>
      <w:r w:rsidRPr="00316038">
        <w:rPr>
          <w:b/>
          <w:bCs/>
          <w:sz w:val="36"/>
        </w:rPr>
        <w:t xml:space="preserve"> 3:4</w:t>
      </w:r>
      <w:r w:rsidRPr="00316038">
        <w:rPr>
          <w:sz w:val="36"/>
        </w:rPr>
        <w:t xml:space="preserve"> Then they will cry out to the Lord, but he will not answer them. He will hide his face from them at that time because of the crimes they have committed.  </w:t>
      </w:r>
    </w:p>
    <w:p w14:paraId="42AC98CA" w14:textId="5F6167E3" w:rsidR="00AD195A" w:rsidRDefault="00A72346" w:rsidP="00316038">
      <w:pPr>
        <w:spacing w:line="360" w:lineRule="auto"/>
        <w:ind w:left="0" w:firstLine="720"/>
        <w:rPr>
          <w:sz w:val="36"/>
        </w:rPr>
      </w:pPr>
      <w:r w:rsidRPr="00316038">
        <w:rPr>
          <w:b/>
          <w:bCs/>
          <w:sz w:val="36"/>
        </w:rPr>
        <w:t>Zec</w:t>
      </w:r>
      <w:r>
        <w:rPr>
          <w:b/>
          <w:bCs/>
          <w:sz w:val="36"/>
        </w:rPr>
        <w:t>hariah</w:t>
      </w:r>
      <w:r w:rsidR="00316038" w:rsidRPr="00316038">
        <w:rPr>
          <w:b/>
          <w:bCs/>
          <w:sz w:val="36"/>
        </w:rPr>
        <w:t xml:space="preserve"> 7:13</w:t>
      </w:r>
      <w:r w:rsidR="00316038" w:rsidRPr="00316038">
        <w:rPr>
          <w:sz w:val="36"/>
        </w:rPr>
        <w:t xml:space="preserve"> Just as he had called, and they would not listen, so when they called, I would not listen, says the Lord of Armies.  </w:t>
      </w:r>
    </w:p>
    <w:p w14:paraId="289B5E2A" w14:textId="0F300D5E" w:rsidR="00660C35" w:rsidRDefault="003C2085" w:rsidP="003C2085">
      <w:pPr>
        <w:ind w:left="0" w:firstLine="0"/>
        <w:rPr>
          <w:sz w:val="36"/>
        </w:rPr>
      </w:pPr>
      <w:r>
        <w:rPr>
          <w:sz w:val="36"/>
        </w:rPr>
        <w:tab/>
      </w:r>
    </w:p>
    <w:p w14:paraId="3AC4B841" w14:textId="77777777" w:rsidR="00646BF4" w:rsidRDefault="00660C35" w:rsidP="003C2085">
      <w:pPr>
        <w:ind w:left="0" w:firstLine="0"/>
        <w:rPr>
          <w:b/>
          <w:color w:val="C00000"/>
          <w:sz w:val="40"/>
          <w:szCs w:val="40"/>
        </w:rPr>
      </w:pPr>
      <w:r w:rsidRPr="00646BF4">
        <w:rPr>
          <w:b/>
          <w:color w:val="C00000"/>
          <w:sz w:val="40"/>
          <w:szCs w:val="40"/>
        </w:rPr>
        <w:t>Fourth</w:t>
      </w:r>
    </w:p>
    <w:p w14:paraId="12E55C44" w14:textId="27DD748D" w:rsidR="00660C35" w:rsidRPr="005B4F20" w:rsidRDefault="00797306" w:rsidP="003C2085">
      <w:pPr>
        <w:ind w:left="0" w:firstLine="0"/>
        <w:rPr>
          <w:rFonts w:ascii="Times New Roman" w:hAnsi="Times New Roman" w:cs="Times New Roman"/>
          <w:b/>
          <w:sz w:val="36"/>
        </w:rPr>
      </w:pPr>
      <w:r>
        <w:rPr>
          <w:b/>
          <w:color w:val="C00000"/>
          <w:sz w:val="36"/>
        </w:rPr>
        <w:t xml:space="preserve"> </w:t>
      </w:r>
      <w:r w:rsidR="00660C35" w:rsidRPr="005B4F20">
        <w:rPr>
          <w:rFonts w:ascii="Times New Roman" w:hAnsi="Times New Roman" w:cs="Times New Roman"/>
          <w:b/>
          <w:sz w:val="36"/>
        </w:rPr>
        <w:t>But then the positive outlook:</w:t>
      </w:r>
      <w:r w:rsidR="00BF7813" w:rsidRPr="005B4F20">
        <w:rPr>
          <w:rFonts w:ascii="Times New Roman" w:hAnsi="Times New Roman" w:cs="Times New Roman"/>
          <w:b/>
          <w:sz w:val="36"/>
        </w:rPr>
        <w:t xml:space="preserve"> The Lord hear</w:t>
      </w:r>
      <w:r w:rsidR="00053576" w:rsidRPr="005B4F20">
        <w:rPr>
          <w:rFonts w:ascii="Times New Roman" w:hAnsi="Times New Roman" w:cs="Times New Roman"/>
          <w:b/>
          <w:sz w:val="36"/>
        </w:rPr>
        <w:t>s our</w:t>
      </w:r>
      <w:r w:rsidR="00BF7813" w:rsidRPr="005B4F20">
        <w:rPr>
          <w:rFonts w:ascii="Times New Roman" w:hAnsi="Times New Roman" w:cs="Times New Roman"/>
          <w:b/>
          <w:sz w:val="36"/>
        </w:rPr>
        <w:t xml:space="preserve"> prayers</w:t>
      </w:r>
      <w:r w:rsidR="00053576" w:rsidRPr="005B4F20">
        <w:rPr>
          <w:rFonts w:ascii="Times New Roman" w:hAnsi="Times New Roman" w:cs="Times New Roman"/>
          <w:b/>
          <w:sz w:val="36"/>
        </w:rPr>
        <w:t>.</w:t>
      </w:r>
    </w:p>
    <w:p w14:paraId="1C76514D" w14:textId="0219A954" w:rsidR="006167CF" w:rsidRDefault="006167CF" w:rsidP="003C2085">
      <w:pPr>
        <w:ind w:left="0" w:firstLine="0"/>
        <w:rPr>
          <w:rFonts w:ascii="Times New Roman" w:hAnsi="Times New Roman" w:cs="Times New Roman"/>
          <w:sz w:val="36"/>
        </w:rPr>
      </w:pPr>
    </w:p>
    <w:p w14:paraId="2D81B164" w14:textId="07148549" w:rsidR="006167CF" w:rsidRPr="00C235E7" w:rsidRDefault="00C235E7" w:rsidP="003C2085">
      <w:pPr>
        <w:ind w:left="0" w:firstLine="0"/>
        <w:rPr>
          <w:rFonts w:cstheme="minorHAnsi"/>
          <w:b/>
          <w:sz w:val="36"/>
        </w:rPr>
      </w:pPr>
      <w:r w:rsidRPr="00A72346">
        <w:rPr>
          <w:rFonts w:cstheme="minorHAnsi"/>
          <w:b/>
          <w:sz w:val="36"/>
        </w:rPr>
        <w:t xml:space="preserve">1 John 1:8-2:1 </w:t>
      </w:r>
      <w:r w:rsidR="00646BF4" w:rsidRPr="00A72346">
        <w:rPr>
          <w:rFonts w:cstheme="minorHAnsi"/>
          <w:b/>
          <w:sz w:val="36"/>
        </w:rPr>
        <w:t>(</w:t>
      </w:r>
      <w:r w:rsidRPr="00A72346">
        <w:rPr>
          <w:rFonts w:cstheme="minorHAnsi"/>
          <w:b/>
          <w:sz w:val="36"/>
        </w:rPr>
        <w:t>CSB17</w:t>
      </w:r>
      <w:r w:rsidR="00646BF4" w:rsidRPr="00A72346">
        <w:rPr>
          <w:rFonts w:cstheme="minorHAnsi"/>
          <w:b/>
          <w:sz w:val="36"/>
        </w:rPr>
        <w:t>)</w:t>
      </w:r>
    </w:p>
    <w:p w14:paraId="5D279509" w14:textId="75CCFE04" w:rsidR="006167CF" w:rsidRPr="006167CF" w:rsidRDefault="006167CF" w:rsidP="006167CF">
      <w:pPr>
        <w:ind w:left="0" w:firstLine="0"/>
        <w:rPr>
          <w:rFonts w:ascii="Times New Roman" w:hAnsi="Times New Roman" w:cs="Times New Roman"/>
          <w:sz w:val="36"/>
        </w:rPr>
      </w:pPr>
      <w:r w:rsidRPr="006167CF">
        <w:rPr>
          <w:rFonts w:cstheme="minorHAnsi"/>
          <w:sz w:val="36"/>
          <w:vertAlign w:val="superscript"/>
        </w:rPr>
        <w:t>8</w:t>
      </w:r>
      <w:r w:rsidRPr="006167CF">
        <w:rPr>
          <w:rFonts w:cstheme="minorHAnsi"/>
          <w:sz w:val="36"/>
        </w:rPr>
        <w:t xml:space="preserve"> If we say, "We have no sin," we are deceiving ourselves, and the truth is not in us.</w:t>
      </w:r>
      <w:r w:rsidR="00C235E7" w:rsidRPr="00C235E7">
        <w:rPr>
          <w:rFonts w:cstheme="minorHAnsi"/>
          <w:sz w:val="36"/>
        </w:rPr>
        <w:t xml:space="preserve"> </w:t>
      </w:r>
      <w:r w:rsidRPr="006167CF">
        <w:rPr>
          <w:rFonts w:cstheme="minorHAnsi"/>
          <w:sz w:val="36"/>
        </w:rPr>
        <w:t xml:space="preserve"> </w:t>
      </w:r>
      <w:r w:rsidRPr="006167CF">
        <w:rPr>
          <w:rFonts w:cstheme="minorHAnsi"/>
          <w:sz w:val="36"/>
          <w:vertAlign w:val="superscript"/>
        </w:rPr>
        <w:t>9</w:t>
      </w:r>
      <w:r w:rsidRPr="006167CF">
        <w:rPr>
          <w:rFonts w:cstheme="minorHAnsi"/>
          <w:sz w:val="36"/>
        </w:rPr>
        <w:t xml:space="preserve"> If we confess our sins, he is faithful and righteous to forgive us our sins and to cleanse us from all unrighteousness.</w:t>
      </w:r>
      <w:r w:rsidR="00C235E7" w:rsidRPr="00C235E7">
        <w:rPr>
          <w:rFonts w:cstheme="minorHAnsi"/>
          <w:sz w:val="36"/>
        </w:rPr>
        <w:t xml:space="preserve"> </w:t>
      </w:r>
      <w:r w:rsidRPr="006167CF">
        <w:rPr>
          <w:rFonts w:cstheme="minorHAnsi"/>
          <w:sz w:val="36"/>
        </w:rPr>
        <w:t xml:space="preserve"> </w:t>
      </w:r>
      <w:r w:rsidRPr="006167CF">
        <w:rPr>
          <w:rFonts w:cstheme="minorHAnsi"/>
          <w:sz w:val="36"/>
          <w:vertAlign w:val="superscript"/>
        </w:rPr>
        <w:t>10</w:t>
      </w:r>
      <w:r w:rsidRPr="006167CF">
        <w:rPr>
          <w:rFonts w:cstheme="minorHAnsi"/>
          <w:sz w:val="36"/>
        </w:rPr>
        <w:t xml:space="preserve"> If we say, "We have not sinned," we make him a liar, and his word is not in us.</w:t>
      </w:r>
    </w:p>
    <w:p w14:paraId="256FBDC8" w14:textId="40F2C3B5" w:rsidR="00660C35" w:rsidRPr="00660C35" w:rsidRDefault="00660C35" w:rsidP="00660C35">
      <w:pPr>
        <w:ind w:left="0" w:firstLine="0"/>
        <w:rPr>
          <w:sz w:val="36"/>
        </w:rPr>
      </w:pPr>
      <w:r w:rsidRPr="00660C35">
        <w:rPr>
          <w:b/>
          <w:bCs/>
          <w:sz w:val="36"/>
        </w:rPr>
        <w:t>Psa</w:t>
      </w:r>
      <w:r>
        <w:rPr>
          <w:b/>
          <w:bCs/>
          <w:sz w:val="36"/>
        </w:rPr>
        <w:t>lm</w:t>
      </w:r>
      <w:r w:rsidRPr="00660C35">
        <w:rPr>
          <w:b/>
          <w:bCs/>
          <w:sz w:val="36"/>
        </w:rPr>
        <w:t xml:space="preserve"> 34:15</w:t>
      </w:r>
      <w:r w:rsidRPr="00660C35">
        <w:rPr>
          <w:sz w:val="36"/>
        </w:rPr>
        <w:t xml:space="preserve"> The eyes of the Lord are on the righteous, and his ears are open to their cry for help.  </w:t>
      </w:r>
    </w:p>
    <w:p w14:paraId="4EB64603" w14:textId="6C7B4088" w:rsidR="00660C35" w:rsidRPr="00660C35" w:rsidRDefault="00660C35" w:rsidP="00660C35">
      <w:pPr>
        <w:ind w:left="0" w:firstLine="0"/>
        <w:rPr>
          <w:sz w:val="36"/>
        </w:rPr>
      </w:pPr>
      <w:r w:rsidRPr="00660C35">
        <w:rPr>
          <w:b/>
          <w:bCs/>
          <w:sz w:val="36"/>
        </w:rPr>
        <w:t>Jam</w:t>
      </w:r>
      <w:r>
        <w:rPr>
          <w:b/>
          <w:bCs/>
          <w:sz w:val="36"/>
        </w:rPr>
        <w:t>es</w:t>
      </w:r>
      <w:r w:rsidRPr="00660C35">
        <w:rPr>
          <w:b/>
          <w:bCs/>
          <w:sz w:val="36"/>
        </w:rPr>
        <w:t xml:space="preserve"> 5:16</w:t>
      </w:r>
      <w:r w:rsidRPr="00660C35">
        <w:rPr>
          <w:sz w:val="36"/>
        </w:rPr>
        <w:t xml:space="preserve"> Therefore, confess your sins to one another and pray for one another, so that you may be healed. The prayer of a righteous person is very powerful in its effect.  </w:t>
      </w:r>
    </w:p>
    <w:p w14:paraId="72875EDD" w14:textId="36DB6BEC" w:rsidR="001B00C4" w:rsidRPr="001B00C4" w:rsidRDefault="001B00C4" w:rsidP="001B00C4">
      <w:pPr>
        <w:ind w:left="0" w:firstLine="0"/>
        <w:rPr>
          <w:sz w:val="36"/>
        </w:rPr>
      </w:pPr>
      <w:r w:rsidRPr="001B00C4">
        <w:rPr>
          <w:b/>
          <w:bCs/>
          <w:sz w:val="36"/>
        </w:rPr>
        <w:t>Joh</w:t>
      </w:r>
      <w:r w:rsidR="00A72346">
        <w:rPr>
          <w:b/>
          <w:bCs/>
          <w:sz w:val="36"/>
        </w:rPr>
        <w:t>n</w:t>
      </w:r>
      <w:r w:rsidRPr="001B00C4">
        <w:rPr>
          <w:b/>
          <w:bCs/>
          <w:sz w:val="36"/>
        </w:rPr>
        <w:t xml:space="preserve"> 9:31</w:t>
      </w:r>
      <w:r w:rsidRPr="001B00C4">
        <w:rPr>
          <w:sz w:val="36"/>
        </w:rPr>
        <w:t xml:space="preserve"> We know that God doesn't listen to sinners, but if anyone is God-fearing and does his will, he listens to him.  </w:t>
      </w:r>
    </w:p>
    <w:p w14:paraId="4E4F399F" w14:textId="46E352CE" w:rsidR="001B00C4" w:rsidRPr="001B00C4" w:rsidRDefault="001560A7" w:rsidP="001B00C4">
      <w:pPr>
        <w:ind w:left="0" w:firstLine="0"/>
        <w:rPr>
          <w:b/>
          <w:sz w:val="36"/>
        </w:rPr>
      </w:pPr>
      <w:r w:rsidRPr="001560A7">
        <w:rPr>
          <w:b/>
          <w:sz w:val="36"/>
        </w:rPr>
        <w:t>Heb</w:t>
      </w:r>
      <w:r w:rsidRPr="00F86A07">
        <w:rPr>
          <w:b/>
          <w:sz w:val="36"/>
        </w:rPr>
        <w:t>rews</w:t>
      </w:r>
      <w:r w:rsidRPr="001560A7">
        <w:rPr>
          <w:b/>
          <w:sz w:val="36"/>
        </w:rPr>
        <w:t xml:space="preserve"> 13:18-</w:t>
      </w:r>
      <w:r w:rsidRPr="00A72346">
        <w:rPr>
          <w:b/>
          <w:sz w:val="36"/>
        </w:rPr>
        <w:t xml:space="preserve">21 </w:t>
      </w:r>
      <w:r w:rsidR="001D6119" w:rsidRPr="00A72346">
        <w:rPr>
          <w:b/>
          <w:sz w:val="36"/>
        </w:rPr>
        <w:t>(</w:t>
      </w:r>
      <w:r w:rsidRPr="00A72346">
        <w:rPr>
          <w:b/>
          <w:sz w:val="36"/>
        </w:rPr>
        <w:t>CSB17</w:t>
      </w:r>
      <w:r w:rsidR="001D6119" w:rsidRPr="00A72346">
        <w:rPr>
          <w:b/>
          <w:sz w:val="36"/>
        </w:rPr>
        <w:t>)</w:t>
      </w:r>
    </w:p>
    <w:p w14:paraId="3A7DADB6" w14:textId="77777777" w:rsidR="001B00C4" w:rsidRPr="001B00C4" w:rsidRDefault="001B00C4" w:rsidP="001B00C4">
      <w:pPr>
        <w:ind w:left="0" w:firstLine="0"/>
        <w:rPr>
          <w:sz w:val="36"/>
        </w:rPr>
      </w:pPr>
      <w:r w:rsidRPr="001B00C4">
        <w:rPr>
          <w:sz w:val="36"/>
          <w:vertAlign w:val="superscript"/>
        </w:rPr>
        <w:lastRenderedPageBreak/>
        <w:t>18</w:t>
      </w:r>
      <w:r w:rsidRPr="001B00C4">
        <w:rPr>
          <w:sz w:val="36"/>
        </w:rPr>
        <w:t xml:space="preserve"> Pray for us, for we are convinced that we have a clear conscience, wanting to conduct ourselves honorably in everything.</w:t>
      </w:r>
    </w:p>
    <w:p w14:paraId="027E0014" w14:textId="77777777" w:rsidR="001B00C4" w:rsidRPr="001B00C4" w:rsidRDefault="001B00C4" w:rsidP="001B00C4">
      <w:pPr>
        <w:ind w:left="0" w:firstLine="0"/>
        <w:rPr>
          <w:sz w:val="36"/>
        </w:rPr>
      </w:pPr>
      <w:r w:rsidRPr="001B00C4">
        <w:rPr>
          <w:sz w:val="36"/>
        </w:rPr>
        <w:t xml:space="preserve"> </w:t>
      </w:r>
      <w:r w:rsidRPr="001B00C4">
        <w:rPr>
          <w:sz w:val="36"/>
          <w:vertAlign w:val="superscript"/>
        </w:rPr>
        <w:t>19</w:t>
      </w:r>
      <w:r w:rsidRPr="001B00C4">
        <w:rPr>
          <w:sz w:val="36"/>
        </w:rPr>
        <w:t xml:space="preserve"> And I urge you all the more to pray that I may be restored to you very soon.</w:t>
      </w:r>
    </w:p>
    <w:p w14:paraId="36D5B464" w14:textId="77777777" w:rsidR="001B00C4" w:rsidRPr="001B00C4" w:rsidRDefault="001B00C4" w:rsidP="001B00C4">
      <w:pPr>
        <w:ind w:left="0" w:firstLine="0"/>
        <w:rPr>
          <w:sz w:val="36"/>
        </w:rPr>
      </w:pPr>
      <w:r w:rsidRPr="001B00C4">
        <w:rPr>
          <w:sz w:val="36"/>
        </w:rPr>
        <w:t xml:space="preserve"> </w:t>
      </w:r>
      <w:r w:rsidRPr="001B00C4">
        <w:rPr>
          <w:sz w:val="36"/>
          <w:vertAlign w:val="superscript"/>
        </w:rPr>
        <w:t>20</w:t>
      </w:r>
      <w:r w:rsidRPr="001B00C4">
        <w:rPr>
          <w:sz w:val="36"/>
        </w:rPr>
        <w:t xml:space="preserve"> Now may the God of peace, who brought up from the dead our Lord Jesus-- the great Shepherd of the sheep-- through the blood of the everlasting covenant,</w:t>
      </w:r>
    </w:p>
    <w:p w14:paraId="3F7631DA" w14:textId="77777777" w:rsidR="001B00C4" w:rsidRPr="001B00C4" w:rsidRDefault="001B00C4" w:rsidP="001B00C4">
      <w:pPr>
        <w:ind w:left="0" w:firstLine="0"/>
        <w:rPr>
          <w:sz w:val="36"/>
        </w:rPr>
      </w:pPr>
      <w:r w:rsidRPr="001B00C4">
        <w:rPr>
          <w:sz w:val="36"/>
        </w:rPr>
        <w:t xml:space="preserve"> </w:t>
      </w:r>
      <w:r w:rsidRPr="001B00C4">
        <w:rPr>
          <w:sz w:val="36"/>
          <w:vertAlign w:val="superscript"/>
        </w:rPr>
        <w:t>21</w:t>
      </w:r>
      <w:r w:rsidRPr="001B00C4">
        <w:rPr>
          <w:sz w:val="36"/>
        </w:rPr>
        <w:t xml:space="preserve"> equip you with everything good to do his will, working in us what is pleasing in his sight, through Jesus Christ, to whom be glory forever and ever. Amen.</w:t>
      </w:r>
    </w:p>
    <w:p w14:paraId="1053456C" w14:textId="659B0252" w:rsidR="00BF7813" w:rsidRDefault="00BF7813" w:rsidP="001B00C4">
      <w:pPr>
        <w:ind w:left="0" w:firstLine="0"/>
        <w:rPr>
          <w:sz w:val="36"/>
        </w:rPr>
      </w:pPr>
    </w:p>
    <w:p w14:paraId="62BF0989" w14:textId="77777777" w:rsidR="00646BF4" w:rsidRDefault="00BF7813" w:rsidP="001B00C4">
      <w:pPr>
        <w:ind w:left="0" w:firstLine="0"/>
        <w:rPr>
          <w:b/>
          <w:color w:val="C00000"/>
          <w:sz w:val="40"/>
        </w:rPr>
      </w:pPr>
      <w:r w:rsidRPr="00BF7813">
        <w:rPr>
          <w:b/>
          <w:color w:val="C00000"/>
          <w:sz w:val="40"/>
        </w:rPr>
        <w:t xml:space="preserve"> Fifth</w:t>
      </w:r>
    </w:p>
    <w:p w14:paraId="06B4E593" w14:textId="7F933595" w:rsidR="00BF7813" w:rsidRPr="00A72346" w:rsidRDefault="00BF7813" w:rsidP="001B00C4">
      <w:pPr>
        <w:ind w:left="0" w:firstLine="0"/>
        <w:rPr>
          <w:rFonts w:ascii="Times New Roman" w:hAnsi="Times New Roman" w:cs="Times New Roman"/>
          <w:b/>
          <w:sz w:val="36"/>
          <w:szCs w:val="36"/>
        </w:rPr>
      </w:pPr>
      <w:r w:rsidRPr="00BF7813">
        <w:rPr>
          <w:b/>
          <w:color w:val="C00000"/>
          <w:sz w:val="40"/>
        </w:rPr>
        <w:t xml:space="preserve"> </w:t>
      </w:r>
      <w:r w:rsidRPr="00A72346">
        <w:rPr>
          <w:rFonts w:ascii="Times New Roman" w:hAnsi="Times New Roman" w:cs="Times New Roman"/>
          <w:b/>
          <w:sz w:val="36"/>
          <w:szCs w:val="36"/>
        </w:rPr>
        <w:t>Praise God</w:t>
      </w:r>
      <w:r w:rsidR="00472A19" w:rsidRPr="00A72346">
        <w:rPr>
          <w:rFonts w:ascii="Times New Roman" w:hAnsi="Times New Roman" w:cs="Times New Roman"/>
          <w:b/>
          <w:sz w:val="36"/>
          <w:szCs w:val="36"/>
        </w:rPr>
        <w:t xml:space="preserve"> </w:t>
      </w:r>
      <w:r w:rsidR="005B4F20" w:rsidRPr="00A72346">
        <w:rPr>
          <w:rFonts w:ascii="Times New Roman" w:hAnsi="Times New Roman" w:cs="Times New Roman"/>
          <w:b/>
          <w:sz w:val="36"/>
          <w:szCs w:val="36"/>
        </w:rPr>
        <w:t>t</w:t>
      </w:r>
      <w:r w:rsidR="00472A19" w:rsidRPr="00A72346">
        <w:rPr>
          <w:rFonts w:ascii="Times New Roman" w:hAnsi="Times New Roman" w:cs="Times New Roman"/>
          <w:b/>
          <w:sz w:val="36"/>
          <w:szCs w:val="36"/>
        </w:rPr>
        <w:t>hrough prayer and witness</w:t>
      </w:r>
      <w:r w:rsidR="002C4194" w:rsidRPr="00A72346">
        <w:rPr>
          <w:rFonts w:ascii="Times New Roman" w:hAnsi="Times New Roman" w:cs="Times New Roman"/>
          <w:b/>
          <w:sz w:val="36"/>
          <w:szCs w:val="36"/>
        </w:rPr>
        <w:t>.</w:t>
      </w:r>
    </w:p>
    <w:p w14:paraId="4ABD45B2" w14:textId="334507EC" w:rsidR="00BF7813" w:rsidRPr="00A72346" w:rsidRDefault="00F86A07" w:rsidP="001B00C4">
      <w:pPr>
        <w:ind w:left="0" w:firstLine="0"/>
        <w:rPr>
          <w:b/>
          <w:sz w:val="36"/>
        </w:rPr>
      </w:pPr>
      <w:r w:rsidRPr="00A72346">
        <w:rPr>
          <w:b/>
          <w:sz w:val="36"/>
        </w:rPr>
        <w:t xml:space="preserve">Deuteronomy 10:21 </w:t>
      </w:r>
      <w:r w:rsidR="002C4194" w:rsidRPr="00A72346">
        <w:rPr>
          <w:b/>
          <w:sz w:val="36"/>
        </w:rPr>
        <w:t>(</w:t>
      </w:r>
      <w:r w:rsidRPr="00A72346">
        <w:rPr>
          <w:b/>
          <w:sz w:val="36"/>
        </w:rPr>
        <w:t>CSB17</w:t>
      </w:r>
      <w:r w:rsidR="002C4194" w:rsidRPr="00A72346">
        <w:rPr>
          <w:b/>
          <w:sz w:val="36"/>
        </w:rPr>
        <w:t>)</w:t>
      </w:r>
    </w:p>
    <w:p w14:paraId="38F145BD" w14:textId="77777777" w:rsidR="00BF7813" w:rsidRPr="00A72346" w:rsidRDefault="00BF7813" w:rsidP="001B00C4">
      <w:pPr>
        <w:ind w:left="0" w:firstLine="0"/>
        <w:rPr>
          <w:sz w:val="36"/>
        </w:rPr>
      </w:pPr>
      <w:r w:rsidRPr="00A72346">
        <w:rPr>
          <w:sz w:val="36"/>
          <w:vertAlign w:val="superscript"/>
        </w:rPr>
        <w:t>21</w:t>
      </w:r>
      <w:r w:rsidRPr="00A72346">
        <w:rPr>
          <w:sz w:val="36"/>
        </w:rPr>
        <w:t xml:space="preserve"> He is your </w:t>
      </w:r>
      <w:r w:rsidRPr="00A72346">
        <w:rPr>
          <w:color w:val="C00000"/>
          <w:sz w:val="36"/>
        </w:rPr>
        <w:t xml:space="preserve">praise </w:t>
      </w:r>
      <w:r w:rsidRPr="00A72346">
        <w:rPr>
          <w:sz w:val="36"/>
        </w:rPr>
        <w:t>and he is your God, who has done for you these great and awe-inspiring works your eyes have seen</w:t>
      </w:r>
    </w:p>
    <w:p w14:paraId="640BDF8B" w14:textId="13F4D5AA" w:rsidR="00BF7813" w:rsidRPr="00A72346" w:rsidRDefault="00F86A07" w:rsidP="001B00C4">
      <w:pPr>
        <w:ind w:left="0" w:firstLine="0"/>
        <w:rPr>
          <w:b/>
          <w:sz w:val="36"/>
        </w:rPr>
      </w:pPr>
      <w:r w:rsidRPr="00A72346">
        <w:rPr>
          <w:b/>
          <w:sz w:val="36"/>
        </w:rPr>
        <w:t xml:space="preserve">Hebrews 13:15-16 </w:t>
      </w:r>
      <w:r w:rsidR="002C4194" w:rsidRPr="00A72346">
        <w:rPr>
          <w:b/>
          <w:sz w:val="36"/>
        </w:rPr>
        <w:t>(</w:t>
      </w:r>
      <w:r w:rsidRPr="00A72346">
        <w:rPr>
          <w:b/>
          <w:sz w:val="36"/>
        </w:rPr>
        <w:t>CSB17</w:t>
      </w:r>
      <w:r w:rsidR="002C4194" w:rsidRPr="00A72346">
        <w:rPr>
          <w:b/>
          <w:sz w:val="36"/>
        </w:rPr>
        <w:t>)</w:t>
      </w:r>
    </w:p>
    <w:p w14:paraId="589E1C21" w14:textId="7BAEEE1D" w:rsidR="00BF7813" w:rsidRPr="00A72346" w:rsidRDefault="00BF7813" w:rsidP="00BF7813">
      <w:pPr>
        <w:ind w:left="0" w:firstLine="0"/>
        <w:rPr>
          <w:sz w:val="36"/>
        </w:rPr>
      </w:pPr>
      <w:r w:rsidRPr="00A72346">
        <w:rPr>
          <w:sz w:val="36"/>
        </w:rPr>
        <w:t>Therefore, through him let us continually offer up to God a sacrifice of praise, that is, the fruit of lips that confess his name.</w:t>
      </w:r>
    </w:p>
    <w:p w14:paraId="2B693C06" w14:textId="263D55A8" w:rsidR="00BF7813" w:rsidRPr="00A72346" w:rsidRDefault="00BF7813" w:rsidP="00BF7813">
      <w:pPr>
        <w:ind w:left="0" w:firstLine="0"/>
        <w:rPr>
          <w:sz w:val="36"/>
        </w:rPr>
      </w:pPr>
      <w:r w:rsidRPr="00A72346">
        <w:rPr>
          <w:sz w:val="36"/>
        </w:rPr>
        <w:t xml:space="preserve"> </w:t>
      </w:r>
      <w:r w:rsidRPr="00A72346">
        <w:rPr>
          <w:sz w:val="36"/>
          <w:vertAlign w:val="superscript"/>
        </w:rPr>
        <w:t>16</w:t>
      </w:r>
      <w:r w:rsidRPr="00A72346">
        <w:rPr>
          <w:sz w:val="36"/>
        </w:rPr>
        <w:t xml:space="preserve"> Don't neglect to do what is good and to share, for God is pleased with such sacrifices.)</w:t>
      </w:r>
    </w:p>
    <w:p w14:paraId="51F791CF" w14:textId="2715F61C" w:rsidR="00674641" w:rsidRDefault="00674641" w:rsidP="00BF7813">
      <w:pPr>
        <w:ind w:left="0" w:firstLine="0"/>
        <w:rPr>
          <w:color w:val="00B050"/>
          <w:sz w:val="36"/>
        </w:rPr>
      </w:pPr>
    </w:p>
    <w:p w14:paraId="108F5FD3" w14:textId="675BD859" w:rsidR="00686457" w:rsidRDefault="00686457" w:rsidP="00BF7813">
      <w:pPr>
        <w:ind w:left="0" w:firstLine="0"/>
        <w:rPr>
          <w:color w:val="00B050"/>
          <w:sz w:val="36"/>
        </w:rPr>
      </w:pPr>
    </w:p>
    <w:p w14:paraId="4987BF19" w14:textId="77777777" w:rsidR="00686457" w:rsidRPr="00A72346" w:rsidRDefault="00686457" w:rsidP="00BF7813">
      <w:pPr>
        <w:ind w:left="0" w:firstLine="0"/>
        <w:rPr>
          <w:color w:val="00B050"/>
          <w:sz w:val="36"/>
        </w:rPr>
      </w:pPr>
    </w:p>
    <w:p w14:paraId="66A84A2F" w14:textId="77777777" w:rsidR="005B4F20" w:rsidRPr="00A72346" w:rsidRDefault="00674641" w:rsidP="00BF7813">
      <w:pPr>
        <w:ind w:left="0" w:firstLine="0"/>
        <w:rPr>
          <w:b/>
          <w:color w:val="C00000"/>
          <w:sz w:val="36"/>
        </w:rPr>
      </w:pPr>
      <w:r w:rsidRPr="00A72346">
        <w:rPr>
          <w:b/>
          <w:color w:val="C00000"/>
          <w:sz w:val="40"/>
          <w:szCs w:val="40"/>
        </w:rPr>
        <w:lastRenderedPageBreak/>
        <w:t>Sixth</w:t>
      </w:r>
      <w:r w:rsidR="00797306" w:rsidRPr="00A72346">
        <w:rPr>
          <w:b/>
          <w:color w:val="C00000"/>
          <w:sz w:val="36"/>
        </w:rPr>
        <w:t xml:space="preserve"> </w:t>
      </w:r>
    </w:p>
    <w:p w14:paraId="71B657D0" w14:textId="6132D2AD" w:rsidR="00674641" w:rsidRPr="00A72346" w:rsidRDefault="00674641" w:rsidP="00686457">
      <w:pPr>
        <w:ind w:left="0" w:firstLine="720"/>
        <w:rPr>
          <w:rFonts w:ascii="Times New Roman" w:hAnsi="Times New Roman" w:cs="Times New Roman"/>
          <w:sz w:val="36"/>
        </w:rPr>
      </w:pPr>
      <w:r w:rsidRPr="00A72346">
        <w:rPr>
          <w:rFonts w:ascii="Times New Roman" w:hAnsi="Times New Roman" w:cs="Times New Roman"/>
          <w:sz w:val="36"/>
        </w:rPr>
        <w:t xml:space="preserve">Allow God’s </w:t>
      </w:r>
      <w:r w:rsidRPr="00A72346">
        <w:rPr>
          <w:rFonts w:ascii="Times New Roman" w:hAnsi="Times New Roman" w:cs="Times New Roman"/>
          <w:b/>
          <w:sz w:val="36"/>
        </w:rPr>
        <w:t>faith to work in you</w:t>
      </w:r>
      <w:r w:rsidRPr="00A72346">
        <w:rPr>
          <w:rFonts w:ascii="Times New Roman" w:hAnsi="Times New Roman" w:cs="Times New Roman"/>
          <w:sz w:val="36"/>
        </w:rPr>
        <w:t xml:space="preserve"> to a greater compacity. Put your-self in action for God. </w:t>
      </w:r>
    </w:p>
    <w:p w14:paraId="195B0F24" w14:textId="62A1545E" w:rsidR="00674641" w:rsidRPr="00A72346" w:rsidRDefault="00674641" w:rsidP="00674641">
      <w:pPr>
        <w:ind w:left="0" w:firstLine="0"/>
        <w:rPr>
          <w:sz w:val="36"/>
        </w:rPr>
      </w:pPr>
      <w:r w:rsidRPr="00A72346">
        <w:rPr>
          <w:b/>
          <w:sz w:val="36"/>
        </w:rPr>
        <w:t>James 2:14</w:t>
      </w:r>
      <w:r w:rsidRPr="00A72346">
        <w:rPr>
          <w:sz w:val="36"/>
        </w:rPr>
        <w:t xml:space="preserve"> </w:t>
      </w:r>
      <w:r w:rsidRPr="00A72346">
        <w:rPr>
          <w:sz w:val="36"/>
          <w:vertAlign w:val="superscript"/>
        </w:rPr>
        <w:t>4</w:t>
      </w:r>
      <w:r w:rsidRPr="00A72346">
        <w:rPr>
          <w:sz w:val="36"/>
        </w:rPr>
        <w:t xml:space="preserve"> What good is it, my brothers and sisters, if someone claims to have faith but does not have works? Can such faith save him? </w:t>
      </w:r>
    </w:p>
    <w:p w14:paraId="75DEE0D9" w14:textId="2EE1B785" w:rsidR="00674641" w:rsidRPr="00A72346" w:rsidRDefault="00674641" w:rsidP="00674641">
      <w:pPr>
        <w:ind w:left="0" w:firstLine="0"/>
        <w:rPr>
          <w:sz w:val="36"/>
        </w:rPr>
      </w:pPr>
      <w:r w:rsidRPr="00A72346">
        <w:rPr>
          <w:b/>
          <w:sz w:val="36"/>
        </w:rPr>
        <w:t>James 2:17</w:t>
      </w:r>
      <w:r w:rsidRPr="00A72346">
        <w:rPr>
          <w:sz w:val="36"/>
        </w:rPr>
        <w:t xml:space="preserve">   </w:t>
      </w:r>
      <w:r w:rsidRPr="00A72346">
        <w:rPr>
          <w:sz w:val="36"/>
          <w:vertAlign w:val="superscript"/>
        </w:rPr>
        <w:t>17</w:t>
      </w:r>
      <w:r w:rsidRPr="00A72346">
        <w:rPr>
          <w:sz w:val="36"/>
        </w:rPr>
        <w:t xml:space="preserve"> In the same way faith, if it doesn't have works, is dead by itself. </w:t>
      </w:r>
    </w:p>
    <w:p w14:paraId="0264D395" w14:textId="7BDDA25B" w:rsidR="00674641" w:rsidRPr="00A72346" w:rsidRDefault="00674641" w:rsidP="00674641">
      <w:pPr>
        <w:ind w:left="0" w:firstLine="0"/>
        <w:rPr>
          <w:sz w:val="36"/>
        </w:rPr>
      </w:pPr>
      <w:r w:rsidRPr="00A72346">
        <w:rPr>
          <w:b/>
          <w:bCs/>
          <w:sz w:val="36"/>
        </w:rPr>
        <w:t>James 2:22</w:t>
      </w:r>
      <w:r w:rsidRPr="00A72346">
        <w:rPr>
          <w:sz w:val="36"/>
        </w:rPr>
        <w:t xml:space="preserve"> You see that faith was working with his works, and as a result of the works, faith was perfected; (Jas. 2:22 NAU)</w:t>
      </w:r>
    </w:p>
    <w:p w14:paraId="7958FB07" w14:textId="77777777" w:rsidR="00674641" w:rsidRPr="00A72346" w:rsidRDefault="00674641" w:rsidP="00BF7813">
      <w:pPr>
        <w:ind w:left="0" w:firstLine="0"/>
        <w:rPr>
          <w:sz w:val="36"/>
        </w:rPr>
      </w:pPr>
    </w:p>
    <w:p w14:paraId="03C1CFBC" w14:textId="77777777" w:rsidR="005B4F20" w:rsidRPr="00A72346" w:rsidRDefault="00674641" w:rsidP="00BF7813">
      <w:pPr>
        <w:ind w:left="0" w:firstLine="0"/>
        <w:rPr>
          <w:b/>
          <w:color w:val="C00000"/>
          <w:sz w:val="36"/>
        </w:rPr>
      </w:pPr>
      <w:r w:rsidRPr="00A72346">
        <w:rPr>
          <w:b/>
          <w:color w:val="C00000"/>
          <w:sz w:val="40"/>
          <w:szCs w:val="40"/>
        </w:rPr>
        <w:t>Seventh</w:t>
      </w:r>
    </w:p>
    <w:p w14:paraId="70E3C680" w14:textId="4BADF648" w:rsidR="00993535" w:rsidRDefault="00993535" w:rsidP="00686457">
      <w:pPr>
        <w:ind w:left="0" w:firstLine="720"/>
        <w:rPr>
          <w:rFonts w:ascii="Times New Roman" w:hAnsi="Times New Roman" w:cs="Times New Roman"/>
          <w:sz w:val="36"/>
        </w:rPr>
      </w:pPr>
      <w:r w:rsidRPr="00A72346">
        <w:rPr>
          <w:b/>
          <w:color w:val="C00000"/>
          <w:sz w:val="36"/>
        </w:rPr>
        <w:t xml:space="preserve"> </w:t>
      </w:r>
      <w:r w:rsidRPr="00A72346">
        <w:rPr>
          <w:rFonts w:ascii="Times New Roman" w:hAnsi="Times New Roman" w:cs="Times New Roman"/>
          <w:b/>
          <w:sz w:val="36"/>
        </w:rPr>
        <w:t>Increase your understanding of God</w:t>
      </w:r>
      <w:r w:rsidR="002C4194" w:rsidRPr="00A72346">
        <w:rPr>
          <w:rFonts w:ascii="Times New Roman" w:hAnsi="Times New Roman" w:cs="Times New Roman"/>
          <w:b/>
          <w:sz w:val="36"/>
        </w:rPr>
        <w:t>’s</w:t>
      </w:r>
      <w:r w:rsidRPr="00A72346">
        <w:rPr>
          <w:rFonts w:ascii="Times New Roman" w:hAnsi="Times New Roman" w:cs="Times New Roman"/>
          <w:b/>
          <w:sz w:val="36"/>
        </w:rPr>
        <w:t xml:space="preserve"> Word. </w:t>
      </w:r>
      <w:r w:rsidR="00797306" w:rsidRPr="00A72346">
        <w:rPr>
          <w:b/>
          <w:color w:val="C00000"/>
          <w:sz w:val="36"/>
        </w:rPr>
        <w:t xml:space="preserve"> </w:t>
      </w:r>
      <w:r w:rsidRPr="00A72346">
        <w:rPr>
          <w:rFonts w:ascii="Times New Roman" w:hAnsi="Times New Roman" w:cs="Times New Roman"/>
          <w:sz w:val="36"/>
        </w:rPr>
        <w:t xml:space="preserve">If </w:t>
      </w:r>
      <w:r w:rsidR="002C4194" w:rsidRPr="00A72346">
        <w:rPr>
          <w:rFonts w:ascii="Times New Roman" w:hAnsi="Times New Roman" w:cs="Times New Roman"/>
          <w:sz w:val="36"/>
        </w:rPr>
        <w:t xml:space="preserve">you </w:t>
      </w:r>
      <w:r w:rsidRPr="00A72346">
        <w:rPr>
          <w:rFonts w:ascii="Times New Roman" w:hAnsi="Times New Roman" w:cs="Times New Roman"/>
          <w:sz w:val="36"/>
        </w:rPr>
        <w:t>have not done so already</w:t>
      </w:r>
      <w:r w:rsidR="002C4194" w:rsidRPr="00A72346">
        <w:rPr>
          <w:rFonts w:ascii="Times New Roman" w:hAnsi="Times New Roman" w:cs="Times New Roman"/>
          <w:sz w:val="36"/>
        </w:rPr>
        <w:t>,</w:t>
      </w:r>
      <w:r w:rsidRPr="00A72346">
        <w:rPr>
          <w:rFonts w:ascii="Times New Roman" w:hAnsi="Times New Roman" w:cs="Times New Roman"/>
          <w:sz w:val="36"/>
        </w:rPr>
        <w:t xml:space="preserve"> make a commitment</w:t>
      </w:r>
      <w:r w:rsidRPr="00993535">
        <w:rPr>
          <w:rFonts w:ascii="Times New Roman" w:hAnsi="Times New Roman" w:cs="Times New Roman"/>
          <w:sz w:val="36"/>
        </w:rPr>
        <w:t xml:space="preserve"> to study God’s word</w:t>
      </w:r>
      <w:r w:rsidR="00686457">
        <w:rPr>
          <w:rFonts w:ascii="Times New Roman" w:hAnsi="Times New Roman" w:cs="Times New Roman"/>
          <w:sz w:val="36"/>
        </w:rPr>
        <w:t xml:space="preserve"> more this year.</w:t>
      </w:r>
    </w:p>
    <w:p w14:paraId="6F96F302" w14:textId="05C6140F" w:rsidR="00993535" w:rsidRPr="005B4F20" w:rsidRDefault="00993535" w:rsidP="00BF7813">
      <w:pPr>
        <w:ind w:left="0" w:firstLine="0"/>
        <w:rPr>
          <w:rFonts w:cs="Times New Roman"/>
          <w:sz w:val="36"/>
        </w:rPr>
      </w:pPr>
      <w:r w:rsidRPr="005B4F20">
        <w:rPr>
          <w:rFonts w:cs="Times New Roman"/>
          <w:b/>
          <w:bCs/>
          <w:sz w:val="36"/>
        </w:rPr>
        <w:t>1 John 2:1</w:t>
      </w:r>
      <w:r w:rsidRPr="005B4F20">
        <w:rPr>
          <w:rFonts w:cs="Times New Roman"/>
          <w:sz w:val="36"/>
        </w:rPr>
        <w:t xml:space="preserve"> My little children, I am writing these things to you so that you may not sin. And if anyone sins, we have an Advocate with the Father, Jesus Christ the righteous;</w:t>
      </w:r>
    </w:p>
    <w:p w14:paraId="201E1AB0" w14:textId="35365760" w:rsidR="00993535" w:rsidRPr="005B4F20" w:rsidRDefault="00552A6B" w:rsidP="00993535">
      <w:pPr>
        <w:ind w:left="0" w:firstLine="0"/>
        <w:rPr>
          <w:rFonts w:cs="Times New Roman"/>
          <w:sz w:val="36"/>
        </w:rPr>
      </w:pPr>
      <w:r w:rsidRPr="005B4F20">
        <w:rPr>
          <w:rFonts w:cs="Times New Roman"/>
          <w:b/>
          <w:sz w:val="36"/>
        </w:rPr>
        <w:t>1 John 2:4-5</w:t>
      </w:r>
      <w:r w:rsidR="004132D8" w:rsidRPr="005B4F20">
        <w:rPr>
          <w:rFonts w:cs="Times New Roman"/>
          <w:b/>
          <w:sz w:val="36"/>
        </w:rPr>
        <w:t xml:space="preserve"> </w:t>
      </w:r>
      <w:r w:rsidR="00993535" w:rsidRPr="005B4F20">
        <w:rPr>
          <w:rFonts w:cs="Times New Roman"/>
          <w:sz w:val="36"/>
          <w:vertAlign w:val="superscript"/>
        </w:rPr>
        <w:t>4</w:t>
      </w:r>
      <w:r w:rsidR="00993535" w:rsidRPr="005B4F20">
        <w:rPr>
          <w:rFonts w:cs="Times New Roman"/>
          <w:sz w:val="36"/>
        </w:rPr>
        <w:t xml:space="preserve"> The one who says, "I have come to know Him," and does not keep His commandments, is a liar, and the truth is not in him;</w:t>
      </w:r>
      <w:r w:rsidRPr="005B4F20">
        <w:rPr>
          <w:rFonts w:cs="Times New Roman"/>
          <w:sz w:val="36"/>
        </w:rPr>
        <w:t xml:space="preserve"> </w:t>
      </w:r>
      <w:r w:rsidR="00993535" w:rsidRPr="005B4F20">
        <w:rPr>
          <w:rFonts w:cs="Times New Roman"/>
          <w:sz w:val="36"/>
        </w:rPr>
        <w:t xml:space="preserve"> </w:t>
      </w:r>
      <w:r w:rsidR="00993535" w:rsidRPr="005B4F20">
        <w:rPr>
          <w:rFonts w:cs="Times New Roman"/>
          <w:sz w:val="36"/>
          <w:vertAlign w:val="superscript"/>
        </w:rPr>
        <w:t>5</w:t>
      </w:r>
      <w:r w:rsidR="00993535" w:rsidRPr="005B4F20">
        <w:rPr>
          <w:rFonts w:cs="Times New Roman"/>
          <w:sz w:val="36"/>
        </w:rPr>
        <w:t xml:space="preserve"> but whoever keeps His word, in him the love of God has truly been perfected. By this we know that we are in Him:</w:t>
      </w:r>
    </w:p>
    <w:p w14:paraId="5F13358A" w14:textId="6A0F265C" w:rsidR="00674641" w:rsidRPr="007014FE" w:rsidRDefault="00993535" w:rsidP="00D00096">
      <w:pPr>
        <w:ind w:left="0" w:firstLine="720"/>
        <w:rPr>
          <w:rFonts w:ascii="Times New Roman" w:hAnsi="Times New Roman" w:cs="Times New Roman"/>
          <w:sz w:val="36"/>
        </w:rPr>
      </w:pPr>
      <w:r w:rsidRPr="00993535">
        <w:rPr>
          <w:rFonts w:ascii="Times New Roman" w:hAnsi="Times New Roman" w:cs="Times New Roman"/>
          <w:sz w:val="36"/>
        </w:rPr>
        <w:t xml:space="preserve"> </w:t>
      </w:r>
      <w:r w:rsidR="00006EB1" w:rsidRPr="007014FE">
        <w:rPr>
          <w:rFonts w:ascii="Times New Roman" w:hAnsi="Times New Roman" w:cs="Times New Roman"/>
          <w:sz w:val="36"/>
        </w:rPr>
        <w:t>The spiritual point here is not to memorize biblical t</w:t>
      </w:r>
      <w:r w:rsidR="00F53F78" w:rsidRPr="007014FE">
        <w:rPr>
          <w:rFonts w:ascii="Times New Roman" w:hAnsi="Times New Roman" w:cs="Times New Roman"/>
          <w:sz w:val="36"/>
        </w:rPr>
        <w:t>e</w:t>
      </w:r>
      <w:r w:rsidR="00006EB1" w:rsidRPr="007014FE">
        <w:rPr>
          <w:rFonts w:ascii="Times New Roman" w:hAnsi="Times New Roman" w:cs="Times New Roman"/>
          <w:sz w:val="36"/>
        </w:rPr>
        <w:t xml:space="preserve">xt for the sake of </w:t>
      </w:r>
      <w:r w:rsidR="00F53F78" w:rsidRPr="007014FE">
        <w:rPr>
          <w:rFonts w:ascii="Times New Roman" w:hAnsi="Times New Roman" w:cs="Times New Roman"/>
          <w:sz w:val="36"/>
        </w:rPr>
        <w:t xml:space="preserve">knowing. The spiritual application of God’s word is most important. God commanded the biblical writers to </w:t>
      </w:r>
      <w:r w:rsidR="007014FE" w:rsidRPr="007014FE">
        <w:rPr>
          <w:rFonts w:ascii="Times New Roman" w:hAnsi="Times New Roman" w:cs="Times New Roman"/>
          <w:sz w:val="36"/>
        </w:rPr>
        <w:t>write.</w:t>
      </w:r>
    </w:p>
    <w:p w14:paraId="53CA3A26" w14:textId="4D4000A8" w:rsidR="00674641" w:rsidRDefault="007014FE" w:rsidP="00F53F78">
      <w:pPr>
        <w:ind w:left="0" w:firstLine="0"/>
        <w:rPr>
          <w:sz w:val="36"/>
        </w:rPr>
      </w:pPr>
      <w:r w:rsidRPr="007014FE">
        <w:rPr>
          <w:b/>
          <w:sz w:val="36"/>
        </w:rPr>
        <w:lastRenderedPageBreak/>
        <w:t>Deuteronomy 6:6-9</w:t>
      </w:r>
      <w:r>
        <w:rPr>
          <w:b/>
          <w:sz w:val="36"/>
        </w:rPr>
        <w:t xml:space="preserve">   </w:t>
      </w:r>
      <w:r w:rsidR="00F53F78" w:rsidRPr="00F53F78">
        <w:rPr>
          <w:sz w:val="36"/>
          <w:vertAlign w:val="superscript"/>
        </w:rPr>
        <w:t>6</w:t>
      </w:r>
      <w:r w:rsidR="00F53F78" w:rsidRPr="00F53F78">
        <w:rPr>
          <w:sz w:val="36"/>
        </w:rPr>
        <w:t xml:space="preserve"> </w:t>
      </w:r>
      <w:r w:rsidR="00F53F78" w:rsidRPr="00F53F78">
        <w:rPr>
          <w:sz w:val="36"/>
          <w:highlight w:val="yellow"/>
        </w:rPr>
        <w:t>"These words, which I am commanding you today, shall be on your heart</w:t>
      </w:r>
      <w:r w:rsidR="00F53F78" w:rsidRPr="00F53F78">
        <w:rPr>
          <w:sz w:val="36"/>
        </w:rPr>
        <w:t>.</w:t>
      </w:r>
      <w:r>
        <w:rPr>
          <w:sz w:val="36"/>
        </w:rPr>
        <w:t xml:space="preserve"> </w:t>
      </w:r>
      <w:r w:rsidR="00F53F78" w:rsidRPr="00F53F78">
        <w:rPr>
          <w:sz w:val="36"/>
        </w:rPr>
        <w:t xml:space="preserve"> </w:t>
      </w:r>
      <w:r w:rsidR="00F53F78" w:rsidRPr="00F53F78">
        <w:rPr>
          <w:sz w:val="36"/>
          <w:vertAlign w:val="superscript"/>
        </w:rPr>
        <w:t>7</w:t>
      </w:r>
      <w:r w:rsidR="00F53F78" w:rsidRPr="00F53F78">
        <w:rPr>
          <w:sz w:val="36"/>
        </w:rPr>
        <w:t xml:space="preserve"> You shall </w:t>
      </w:r>
      <w:r w:rsidR="00F53F78" w:rsidRPr="00F53F78">
        <w:rPr>
          <w:sz w:val="36"/>
          <w:highlight w:val="lightGray"/>
        </w:rPr>
        <w:t>teach</w:t>
      </w:r>
      <w:r w:rsidR="00F53F78" w:rsidRPr="00F53F78">
        <w:rPr>
          <w:sz w:val="36"/>
        </w:rPr>
        <w:t xml:space="preserve"> them diligently to your sons and shall </w:t>
      </w:r>
      <w:r w:rsidR="00F53F78" w:rsidRPr="00F53F78">
        <w:rPr>
          <w:sz w:val="36"/>
          <w:highlight w:val="lightGray"/>
        </w:rPr>
        <w:t>talk</w:t>
      </w:r>
      <w:r w:rsidR="00F53F78" w:rsidRPr="00F53F78">
        <w:rPr>
          <w:sz w:val="36"/>
        </w:rPr>
        <w:t xml:space="preserve"> of them when you sit in your house and when you walk by the way and when you lie down and when you rise up.</w:t>
      </w:r>
      <w:r>
        <w:rPr>
          <w:sz w:val="36"/>
        </w:rPr>
        <w:t xml:space="preserve"> </w:t>
      </w:r>
      <w:r w:rsidR="00F53F78" w:rsidRPr="00F53F78">
        <w:rPr>
          <w:sz w:val="36"/>
        </w:rPr>
        <w:t xml:space="preserve"> </w:t>
      </w:r>
      <w:r w:rsidR="00F53F78" w:rsidRPr="00F53F78">
        <w:rPr>
          <w:sz w:val="36"/>
          <w:highlight w:val="yellow"/>
          <w:vertAlign w:val="superscript"/>
        </w:rPr>
        <w:t>8</w:t>
      </w:r>
      <w:r w:rsidR="00F53F78" w:rsidRPr="00F53F78">
        <w:rPr>
          <w:sz w:val="36"/>
          <w:highlight w:val="yellow"/>
        </w:rPr>
        <w:t xml:space="preserve"> "You shall bind them as a sign on your hand and they shall be as frontals on your forehead.</w:t>
      </w:r>
      <w:r w:rsidRPr="008F34CD">
        <w:rPr>
          <w:sz w:val="36"/>
          <w:highlight w:val="yellow"/>
        </w:rPr>
        <w:t xml:space="preserve"> </w:t>
      </w:r>
      <w:r w:rsidR="00F53F78" w:rsidRPr="008F34CD">
        <w:rPr>
          <w:sz w:val="36"/>
          <w:highlight w:val="yellow"/>
        </w:rPr>
        <w:t xml:space="preserve"> </w:t>
      </w:r>
      <w:r w:rsidR="00F53F78" w:rsidRPr="008F34CD">
        <w:rPr>
          <w:sz w:val="36"/>
          <w:highlight w:val="yellow"/>
          <w:vertAlign w:val="superscript"/>
        </w:rPr>
        <w:t>9</w:t>
      </w:r>
      <w:r w:rsidR="00F53F78" w:rsidRPr="008F34CD">
        <w:rPr>
          <w:sz w:val="36"/>
          <w:highlight w:val="yellow"/>
        </w:rPr>
        <w:t xml:space="preserve"> "You shall write them on the doorposts of your house and on your gates.</w:t>
      </w:r>
      <w:r w:rsidR="00F53F78" w:rsidRPr="00F53F78">
        <w:rPr>
          <w:sz w:val="36"/>
        </w:rPr>
        <w:t xml:space="preserve"> </w:t>
      </w:r>
    </w:p>
    <w:p w14:paraId="3A5F25CD" w14:textId="53ABC1C7" w:rsidR="00F53F78" w:rsidRDefault="00F53F78" w:rsidP="00F53F78">
      <w:pPr>
        <w:ind w:left="0" w:firstLine="0"/>
        <w:rPr>
          <w:sz w:val="36"/>
        </w:rPr>
      </w:pPr>
      <w:r w:rsidRPr="00F53F78">
        <w:rPr>
          <w:b/>
          <w:bCs/>
          <w:sz w:val="36"/>
        </w:rPr>
        <w:t>Proverbs 7:1</w:t>
      </w:r>
      <w:r w:rsidR="007014FE">
        <w:rPr>
          <w:b/>
          <w:bCs/>
          <w:sz w:val="36"/>
        </w:rPr>
        <w:t>-3   1</w:t>
      </w:r>
      <w:r w:rsidRPr="00F53F78">
        <w:rPr>
          <w:sz w:val="36"/>
        </w:rPr>
        <w:t xml:space="preserve"> My son, keep my words </w:t>
      </w:r>
      <w:proofErr w:type="gramStart"/>
      <w:r w:rsidRPr="00F53F78">
        <w:rPr>
          <w:sz w:val="36"/>
        </w:rPr>
        <w:t>And</w:t>
      </w:r>
      <w:proofErr w:type="gramEnd"/>
      <w:r w:rsidRPr="00F53F78">
        <w:rPr>
          <w:sz w:val="36"/>
        </w:rPr>
        <w:t xml:space="preserve"> treasure my commandments within you. </w:t>
      </w:r>
      <w:r w:rsidRPr="00F53F78">
        <w:rPr>
          <w:sz w:val="36"/>
          <w:vertAlign w:val="superscript"/>
        </w:rPr>
        <w:t>2</w:t>
      </w:r>
      <w:r w:rsidRPr="00F53F78">
        <w:rPr>
          <w:sz w:val="36"/>
        </w:rPr>
        <w:t xml:space="preserve"> Keep my commandments and live, And my teaching as the apple of your eye. </w:t>
      </w:r>
      <w:r w:rsidRPr="008F34CD">
        <w:rPr>
          <w:sz w:val="36"/>
          <w:highlight w:val="yellow"/>
          <w:vertAlign w:val="superscript"/>
        </w:rPr>
        <w:t>3</w:t>
      </w:r>
      <w:r w:rsidRPr="008F34CD">
        <w:rPr>
          <w:sz w:val="36"/>
          <w:highlight w:val="yellow"/>
        </w:rPr>
        <w:t xml:space="preserve"> Bind them on your fingers; Write them on the tablet of your heart.</w:t>
      </w:r>
      <w:r w:rsidRPr="00F53F78">
        <w:rPr>
          <w:sz w:val="36"/>
        </w:rPr>
        <w:t xml:space="preserve"> </w:t>
      </w:r>
    </w:p>
    <w:p w14:paraId="2CA33067" w14:textId="0680EF66" w:rsidR="00F53F78" w:rsidRPr="00F53F78" w:rsidRDefault="00F53F78" w:rsidP="00F53F78">
      <w:pPr>
        <w:ind w:left="0" w:firstLine="0"/>
        <w:rPr>
          <w:sz w:val="36"/>
        </w:rPr>
      </w:pPr>
      <w:r w:rsidRPr="00F53F78">
        <w:rPr>
          <w:b/>
          <w:bCs/>
          <w:sz w:val="36"/>
        </w:rPr>
        <w:t>Luke 1:1</w:t>
      </w:r>
      <w:r w:rsidR="007014FE">
        <w:rPr>
          <w:b/>
          <w:bCs/>
          <w:sz w:val="36"/>
        </w:rPr>
        <w:t>-3   1</w:t>
      </w:r>
      <w:r w:rsidRPr="00F53F78">
        <w:rPr>
          <w:sz w:val="36"/>
        </w:rPr>
        <w:t xml:space="preserve"> Inasmuch as many have undertaken to compile an </w:t>
      </w:r>
      <w:r w:rsidR="007014FE">
        <w:rPr>
          <w:sz w:val="36"/>
        </w:rPr>
        <w:t>a</w:t>
      </w:r>
      <w:r w:rsidRPr="00F53F78">
        <w:rPr>
          <w:sz w:val="36"/>
        </w:rPr>
        <w:t>ccount of the things accomplished among us,</w:t>
      </w:r>
    </w:p>
    <w:p w14:paraId="0B84BA03" w14:textId="458FBC4B" w:rsidR="00F53F78" w:rsidRPr="00F53F78" w:rsidRDefault="00F53F78" w:rsidP="00F53F78">
      <w:pPr>
        <w:ind w:left="0" w:firstLine="0"/>
        <w:rPr>
          <w:sz w:val="36"/>
        </w:rPr>
      </w:pPr>
      <w:r w:rsidRPr="00F53F78">
        <w:rPr>
          <w:sz w:val="36"/>
        </w:rPr>
        <w:t xml:space="preserve"> </w:t>
      </w:r>
      <w:r w:rsidRPr="00F53F78">
        <w:rPr>
          <w:sz w:val="36"/>
          <w:vertAlign w:val="superscript"/>
        </w:rPr>
        <w:t>2</w:t>
      </w:r>
      <w:r w:rsidRPr="00F53F78">
        <w:rPr>
          <w:sz w:val="36"/>
        </w:rPr>
        <w:t xml:space="preserve"> just as </w:t>
      </w:r>
      <w:r w:rsidRPr="00F53F78">
        <w:rPr>
          <w:color w:val="0070C0"/>
          <w:sz w:val="36"/>
        </w:rPr>
        <w:t xml:space="preserve">they were handed down to us </w:t>
      </w:r>
      <w:r w:rsidRPr="00F53F78">
        <w:rPr>
          <w:sz w:val="36"/>
        </w:rPr>
        <w:t>by those who from the beginning were eyewitnesses and servant</w:t>
      </w:r>
      <w:r w:rsidR="00B9567D">
        <w:rPr>
          <w:sz w:val="36"/>
        </w:rPr>
        <w:t xml:space="preserve"> </w:t>
      </w:r>
      <w:r w:rsidRPr="00F53F78">
        <w:rPr>
          <w:sz w:val="36"/>
        </w:rPr>
        <w:t>s of the word,</w:t>
      </w:r>
    </w:p>
    <w:p w14:paraId="1EBACFF4" w14:textId="0894BDBF" w:rsidR="00F53F78" w:rsidRPr="00F53F78" w:rsidRDefault="00F53F78" w:rsidP="00F53F78">
      <w:pPr>
        <w:ind w:left="0" w:firstLine="0"/>
        <w:rPr>
          <w:sz w:val="36"/>
        </w:rPr>
      </w:pPr>
      <w:r w:rsidRPr="00F53F78">
        <w:rPr>
          <w:sz w:val="36"/>
        </w:rPr>
        <w:t xml:space="preserve"> </w:t>
      </w:r>
      <w:r w:rsidRPr="00F53F78">
        <w:rPr>
          <w:sz w:val="36"/>
          <w:vertAlign w:val="superscript"/>
        </w:rPr>
        <w:t>3</w:t>
      </w:r>
      <w:r w:rsidRPr="00F53F78">
        <w:rPr>
          <w:sz w:val="36"/>
        </w:rPr>
        <w:t xml:space="preserve"> it seemed fitting for me as well, having investigated everything carefully from the beginning, to write </w:t>
      </w:r>
      <w:r w:rsidRPr="00F53F78">
        <w:rPr>
          <w:i/>
          <w:iCs/>
          <w:sz w:val="36"/>
        </w:rPr>
        <w:t xml:space="preserve">it </w:t>
      </w:r>
      <w:r w:rsidRPr="00F53F78">
        <w:rPr>
          <w:sz w:val="36"/>
        </w:rPr>
        <w:t>out for you in consecutive order, most excellent Theophilus;</w:t>
      </w:r>
    </w:p>
    <w:sectPr w:rsidR="00F53F78" w:rsidRPr="00F53F78" w:rsidSect="00747266">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10CDC" w14:textId="77777777" w:rsidR="008D0ED0" w:rsidRDefault="008D0ED0" w:rsidP="00F53F78">
      <w:pPr>
        <w:spacing w:after="0"/>
      </w:pPr>
      <w:r>
        <w:separator/>
      </w:r>
    </w:p>
  </w:endnote>
  <w:endnote w:type="continuationSeparator" w:id="0">
    <w:p w14:paraId="14D7976A" w14:textId="77777777" w:rsidR="008D0ED0" w:rsidRDefault="008D0ED0" w:rsidP="00F53F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6D652" w14:textId="77777777" w:rsidR="008D0ED0" w:rsidRDefault="008D0ED0" w:rsidP="00F53F78">
      <w:pPr>
        <w:spacing w:after="0"/>
      </w:pPr>
      <w:r>
        <w:separator/>
      </w:r>
    </w:p>
  </w:footnote>
  <w:footnote w:type="continuationSeparator" w:id="0">
    <w:p w14:paraId="5FFEE331" w14:textId="77777777" w:rsidR="008D0ED0" w:rsidRDefault="008D0ED0" w:rsidP="00F53F7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085"/>
    <w:rsid w:val="00006EB1"/>
    <w:rsid w:val="00047DED"/>
    <w:rsid w:val="00053576"/>
    <w:rsid w:val="00120662"/>
    <w:rsid w:val="001560A7"/>
    <w:rsid w:val="00157B09"/>
    <w:rsid w:val="0017671E"/>
    <w:rsid w:val="001A5F17"/>
    <w:rsid w:val="001B00C4"/>
    <w:rsid w:val="001B18A3"/>
    <w:rsid w:val="001B565F"/>
    <w:rsid w:val="001D412C"/>
    <w:rsid w:val="001D6119"/>
    <w:rsid w:val="002220B2"/>
    <w:rsid w:val="002266EA"/>
    <w:rsid w:val="002C4194"/>
    <w:rsid w:val="002D4444"/>
    <w:rsid w:val="00316038"/>
    <w:rsid w:val="003A2533"/>
    <w:rsid w:val="003C2085"/>
    <w:rsid w:val="004132D8"/>
    <w:rsid w:val="00444139"/>
    <w:rsid w:val="00457F48"/>
    <w:rsid w:val="00472A19"/>
    <w:rsid w:val="004964FC"/>
    <w:rsid w:val="005509F8"/>
    <w:rsid w:val="00552A6B"/>
    <w:rsid w:val="0056450A"/>
    <w:rsid w:val="005A2750"/>
    <w:rsid w:val="005B249D"/>
    <w:rsid w:val="005B4F20"/>
    <w:rsid w:val="005B5D92"/>
    <w:rsid w:val="005C6FF3"/>
    <w:rsid w:val="005E3B9D"/>
    <w:rsid w:val="006167CF"/>
    <w:rsid w:val="00646BF4"/>
    <w:rsid w:val="00660C35"/>
    <w:rsid w:val="00661E95"/>
    <w:rsid w:val="00674641"/>
    <w:rsid w:val="00674771"/>
    <w:rsid w:val="00686457"/>
    <w:rsid w:val="0069018C"/>
    <w:rsid w:val="00693903"/>
    <w:rsid w:val="006B7CB4"/>
    <w:rsid w:val="007014FE"/>
    <w:rsid w:val="00722B33"/>
    <w:rsid w:val="00747266"/>
    <w:rsid w:val="0076159A"/>
    <w:rsid w:val="00797306"/>
    <w:rsid w:val="00810D63"/>
    <w:rsid w:val="00882163"/>
    <w:rsid w:val="008C15B5"/>
    <w:rsid w:val="008C57DA"/>
    <w:rsid w:val="008D08C5"/>
    <w:rsid w:val="008D0ED0"/>
    <w:rsid w:val="008E238F"/>
    <w:rsid w:val="008F34CD"/>
    <w:rsid w:val="00992ECE"/>
    <w:rsid w:val="00993535"/>
    <w:rsid w:val="009A1DB7"/>
    <w:rsid w:val="009D39A6"/>
    <w:rsid w:val="009F5F15"/>
    <w:rsid w:val="00A31FC4"/>
    <w:rsid w:val="00A32E69"/>
    <w:rsid w:val="00A4377B"/>
    <w:rsid w:val="00A51551"/>
    <w:rsid w:val="00A65AB2"/>
    <w:rsid w:val="00A65E0C"/>
    <w:rsid w:val="00A72346"/>
    <w:rsid w:val="00AD195A"/>
    <w:rsid w:val="00B03BAB"/>
    <w:rsid w:val="00B52B44"/>
    <w:rsid w:val="00B73DCE"/>
    <w:rsid w:val="00B85F73"/>
    <w:rsid w:val="00B9567D"/>
    <w:rsid w:val="00BF72B8"/>
    <w:rsid w:val="00BF7813"/>
    <w:rsid w:val="00C042F7"/>
    <w:rsid w:val="00C10D2C"/>
    <w:rsid w:val="00C235E7"/>
    <w:rsid w:val="00C96964"/>
    <w:rsid w:val="00CD3761"/>
    <w:rsid w:val="00CF242A"/>
    <w:rsid w:val="00D00096"/>
    <w:rsid w:val="00D1022D"/>
    <w:rsid w:val="00D364B6"/>
    <w:rsid w:val="00D72F53"/>
    <w:rsid w:val="00D9227C"/>
    <w:rsid w:val="00DA1A08"/>
    <w:rsid w:val="00E4301D"/>
    <w:rsid w:val="00E540C6"/>
    <w:rsid w:val="00E636B5"/>
    <w:rsid w:val="00E90A11"/>
    <w:rsid w:val="00ED1720"/>
    <w:rsid w:val="00EF4166"/>
    <w:rsid w:val="00F44E00"/>
    <w:rsid w:val="00F53F78"/>
    <w:rsid w:val="00F86A07"/>
    <w:rsid w:val="00FB3AC4"/>
    <w:rsid w:val="00FE4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995E"/>
  <w15:docId w15:val="{7D9AC0E1-2705-4140-B93F-80C5446A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085"/>
  </w:style>
  <w:style w:type="paragraph" w:styleId="Heading1">
    <w:name w:val="heading 1"/>
    <w:basedOn w:val="Normal"/>
    <w:next w:val="Normal"/>
    <w:link w:val="Heading1Char"/>
    <w:uiPriority w:val="9"/>
    <w:qFormat/>
    <w:rsid w:val="00E540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22D"/>
    <w:rPr>
      <w:color w:val="0000FF" w:themeColor="hyperlink"/>
      <w:u w:val="single"/>
    </w:rPr>
  </w:style>
  <w:style w:type="character" w:customStyle="1" w:styleId="UnresolvedMention1">
    <w:name w:val="Unresolved Mention1"/>
    <w:basedOn w:val="DefaultParagraphFont"/>
    <w:uiPriority w:val="99"/>
    <w:semiHidden/>
    <w:unhideWhenUsed/>
    <w:rsid w:val="00D1022D"/>
    <w:rPr>
      <w:color w:val="605E5C"/>
      <w:shd w:val="clear" w:color="auto" w:fill="E1DFDD"/>
    </w:rPr>
  </w:style>
  <w:style w:type="character" w:customStyle="1" w:styleId="Heading1Char">
    <w:name w:val="Heading 1 Char"/>
    <w:basedOn w:val="DefaultParagraphFont"/>
    <w:link w:val="Heading1"/>
    <w:uiPriority w:val="9"/>
    <w:rsid w:val="00E540C6"/>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5B249D"/>
    <w:rPr>
      <w:b/>
      <w:bCs/>
    </w:rPr>
  </w:style>
  <w:style w:type="paragraph" w:styleId="Header">
    <w:name w:val="header"/>
    <w:basedOn w:val="Normal"/>
    <w:link w:val="HeaderChar"/>
    <w:uiPriority w:val="99"/>
    <w:unhideWhenUsed/>
    <w:rsid w:val="00F53F78"/>
    <w:pPr>
      <w:tabs>
        <w:tab w:val="center" w:pos="4680"/>
        <w:tab w:val="right" w:pos="9360"/>
      </w:tabs>
      <w:spacing w:after="0"/>
    </w:pPr>
  </w:style>
  <w:style w:type="character" w:customStyle="1" w:styleId="HeaderChar">
    <w:name w:val="Header Char"/>
    <w:basedOn w:val="DefaultParagraphFont"/>
    <w:link w:val="Header"/>
    <w:uiPriority w:val="99"/>
    <w:rsid w:val="00F53F78"/>
  </w:style>
  <w:style w:type="paragraph" w:styleId="Footer">
    <w:name w:val="footer"/>
    <w:basedOn w:val="Normal"/>
    <w:link w:val="FooterChar"/>
    <w:uiPriority w:val="99"/>
    <w:unhideWhenUsed/>
    <w:rsid w:val="00F53F78"/>
    <w:pPr>
      <w:tabs>
        <w:tab w:val="center" w:pos="4680"/>
        <w:tab w:val="right" w:pos="9360"/>
      </w:tabs>
      <w:spacing w:after="0"/>
    </w:pPr>
  </w:style>
  <w:style w:type="character" w:customStyle="1" w:styleId="FooterChar">
    <w:name w:val="Footer Char"/>
    <w:basedOn w:val="DefaultParagraphFont"/>
    <w:link w:val="Footer"/>
    <w:uiPriority w:val="99"/>
    <w:rsid w:val="00F53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4940">
      <w:bodyDiv w:val="1"/>
      <w:marLeft w:val="0"/>
      <w:marRight w:val="0"/>
      <w:marTop w:val="0"/>
      <w:marBottom w:val="0"/>
      <w:divBdr>
        <w:top w:val="none" w:sz="0" w:space="0" w:color="auto"/>
        <w:left w:val="none" w:sz="0" w:space="0" w:color="auto"/>
        <w:bottom w:val="none" w:sz="0" w:space="0" w:color="auto"/>
        <w:right w:val="none" w:sz="0" w:space="0" w:color="auto"/>
      </w:divBdr>
    </w:div>
    <w:div w:id="730925080">
      <w:bodyDiv w:val="1"/>
      <w:marLeft w:val="0"/>
      <w:marRight w:val="0"/>
      <w:marTop w:val="0"/>
      <w:marBottom w:val="0"/>
      <w:divBdr>
        <w:top w:val="none" w:sz="0" w:space="0" w:color="auto"/>
        <w:left w:val="none" w:sz="0" w:space="0" w:color="auto"/>
        <w:bottom w:val="none" w:sz="0" w:space="0" w:color="auto"/>
        <w:right w:val="none" w:sz="0" w:space="0" w:color="auto"/>
      </w:divBdr>
    </w:div>
    <w:div w:id="979849552">
      <w:bodyDiv w:val="1"/>
      <w:marLeft w:val="0"/>
      <w:marRight w:val="0"/>
      <w:marTop w:val="0"/>
      <w:marBottom w:val="0"/>
      <w:divBdr>
        <w:top w:val="none" w:sz="0" w:space="0" w:color="auto"/>
        <w:left w:val="none" w:sz="0" w:space="0" w:color="auto"/>
        <w:bottom w:val="none" w:sz="0" w:space="0" w:color="auto"/>
        <w:right w:val="none" w:sz="0" w:space="0" w:color="auto"/>
      </w:divBdr>
      <w:divsChild>
        <w:div w:id="1160001766">
          <w:marLeft w:val="0"/>
          <w:marRight w:val="0"/>
          <w:marTop w:val="0"/>
          <w:marBottom w:val="240"/>
          <w:divBdr>
            <w:top w:val="none" w:sz="0" w:space="0" w:color="auto"/>
            <w:left w:val="none" w:sz="0" w:space="0" w:color="auto"/>
            <w:bottom w:val="none" w:sz="0" w:space="0" w:color="auto"/>
            <w:right w:val="none" w:sz="0" w:space="0" w:color="auto"/>
          </w:divBdr>
        </w:div>
      </w:divsChild>
    </w:div>
    <w:div w:id="1179664173">
      <w:bodyDiv w:val="1"/>
      <w:marLeft w:val="0"/>
      <w:marRight w:val="0"/>
      <w:marTop w:val="0"/>
      <w:marBottom w:val="0"/>
      <w:divBdr>
        <w:top w:val="none" w:sz="0" w:space="0" w:color="auto"/>
        <w:left w:val="none" w:sz="0" w:space="0" w:color="auto"/>
        <w:bottom w:val="none" w:sz="0" w:space="0" w:color="auto"/>
        <w:right w:val="none" w:sz="0" w:space="0" w:color="auto"/>
      </w:divBdr>
      <w:divsChild>
        <w:div w:id="1006516330">
          <w:marLeft w:val="0"/>
          <w:marRight w:val="0"/>
          <w:marTop w:val="0"/>
          <w:marBottom w:val="0"/>
          <w:divBdr>
            <w:top w:val="none" w:sz="0" w:space="0" w:color="auto"/>
            <w:left w:val="none" w:sz="0" w:space="0" w:color="auto"/>
            <w:bottom w:val="none" w:sz="0" w:space="0" w:color="auto"/>
            <w:right w:val="none" w:sz="0" w:space="0" w:color="auto"/>
          </w:divBdr>
          <w:divsChild>
            <w:div w:id="1525946201">
              <w:marLeft w:val="0"/>
              <w:marRight w:val="0"/>
              <w:marTop w:val="0"/>
              <w:marBottom w:val="0"/>
              <w:divBdr>
                <w:top w:val="none" w:sz="0" w:space="0" w:color="auto"/>
                <w:left w:val="none" w:sz="0" w:space="0" w:color="auto"/>
                <w:bottom w:val="none" w:sz="0" w:space="0" w:color="auto"/>
                <w:right w:val="none" w:sz="0" w:space="0" w:color="auto"/>
              </w:divBdr>
            </w:div>
          </w:divsChild>
        </w:div>
        <w:div w:id="1297301086">
          <w:marLeft w:val="450"/>
          <w:marRight w:val="450"/>
          <w:marTop w:val="0"/>
          <w:marBottom w:val="0"/>
          <w:divBdr>
            <w:top w:val="none" w:sz="0" w:space="0" w:color="auto"/>
            <w:left w:val="none" w:sz="0" w:space="0" w:color="auto"/>
            <w:bottom w:val="none" w:sz="0" w:space="0" w:color="auto"/>
            <w:right w:val="none" w:sz="0" w:space="0" w:color="auto"/>
          </w:divBdr>
        </w:div>
      </w:divsChild>
    </w:div>
    <w:div w:id="148789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ionysius_Exiguus" TargetMode="External"/><Relationship Id="rId13" Type="http://schemas.openxmlformats.org/officeDocument/2006/relationships/hyperlink" Target="https://en.wikipedia.org/wiki/Bulgaria" TargetMode="External"/><Relationship Id="rId18" Type="http://schemas.openxmlformats.org/officeDocument/2006/relationships/hyperlink" Target="https://en.wikipedia.org/wiki/Julian_calendar" TargetMode="External"/><Relationship Id="rId26" Type="http://schemas.openxmlformats.org/officeDocument/2006/relationships/hyperlink" Target="https://www.britannica.com/topic/before-Christ" TargetMode="External"/><Relationship Id="rId39" Type="http://schemas.openxmlformats.org/officeDocument/2006/relationships/hyperlink" Target="https://www.britannica.com/place/Spain" TargetMode="External"/><Relationship Id="rId3" Type="http://schemas.openxmlformats.org/officeDocument/2006/relationships/webSettings" Target="webSettings.xml"/><Relationship Id="rId21" Type="http://schemas.openxmlformats.org/officeDocument/2006/relationships/hyperlink" Target="https://en.wikipedia.org/wiki/Dionysius_Exiguus" TargetMode="External"/><Relationship Id="rId34" Type="http://schemas.openxmlformats.org/officeDocument/2006/relationships/hyperlink" Target="https://www.britannica.com/biography/Saint-Bede-the-Venerable" TargetMode="External"/><Relationship Id="rId7" Type="http://schemas.openxmlformats.org/officeDocument/2006/relationships/hyperlink" Target="https://en.wikipedia.org/wiki/Latin_language" TargetMode="External"/><Relationship Id="rId12" Type="http://schemas.openxmlformats.org/officeDocument/2006/relationships/hyperlink" Target="https://en.wikipedia.org/wiki/Romania" TargetMode="External"/><Relationship Id="rId17" Type="http://schemas.openxmlformats.org/officeDocument/2006/relationships/hyperlink" Target="https://en.wikipedia.org/wiki/Gregorian_calendar" TargetMode="External"/><Relationship Id="rId25" Type="http://schemas.openxmlformats.org/officeDocument/2006/relationships/hyperlink" Target="https://www.britannica.com/topic/Nativity-Christian-art" TargetMode="External"/><Relationship Id="rId33" Type="http://schemas.openxmlformats.org/officeDocument/2006/relationships/hyperlink" Target="https://www.britannica.com/science/dating-geochronology" TargetMode="External"/><Relationship Id="rId38" Type="http://schemas.openxmlformats.org/officeDocument/2006/relationships/hyperlink" Target="https://www.britannica.com/biography/John-XIII" TargetMode="External"/><Relationship Id="rId2" Type="http://schemas.openxmlformats.org/officeDocument/2006/relationships/settings" Target="settings.xml"/><Relationship Id="rId16" Type="http://schemas.openxmlformats.org/officeDocument/2006/relationships/hyperlink" Target="https://en.wikipedia.org/wiki/Anno_Domini" TargetMode="External"/><Relationship Id="rId20" Type="http://schemas.openxmlformats.org/officeDocument/2006/relationships/hyperlink" Target="https://en.wikipedia.org/wiki/Easter" TargetMode="External"/><Relationship Id="rId29" Type="http://schemas.openxmlformats.org/officeDocument/2006/relationships/hyperlink" Target="https://www.britannica.com/biography/Dionysius-Exiguus"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ndrewnewberg.com/books/why-god-wont-go-away-brain-science-the-biology-of-belief" TargetMode="External"/><Relationship Id="rId11" Type="http://schemas.openxmlformats.org/officeDocument/2006/relationships/hyperlink" Target="https://en.wikipedia.org/wiki/Dobruja" TargetMode="External"/><Relationship Id="rId24" Type="http://schemas.openxmlformats.org/officeDocument/2006/relationships/hyperlink" Target="https://www.britannica.com/science/year" TargetMode="External"/><Relationship Id="rId32" Type="http://schemas.openxmlformats.org/officeDocument/2006/relationships/hyperlink" Target="https://www.britannica.com/event/Middle-Ages" TargetMode="External"/><Relationship Id="rId37" Type="http://schemas.openxmlformats.org/officeDocument/2006/relationships/hyperlink" Target="https://www.merriam-webster.com/dictionary/juxtaposition"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en.wikipedia.org/wiki/Constan%C8%9Ba" TargetMode="External"/><Relationship Id="rId23" Type="http://schemas.openxmlformats.org/officeDocument/2006/relationships/hyperlink" Target="https://www.britannica.com/science/epoch-geologic-time" TargetMode="External"/><Relationship Id="rId28" Type="http://schemas.openxmlformats.org/officeDocument/2006/relationships/hyperlink" Target="https://www.britannica.com/science/day" TargetMode="External"/><Relationship Id="rId36" Type="http://schemas.openxmlformats.org/officeDocument/2006/relationships/hyperlink" Target="https://www.britannica.com/event/Synod-of-Whitby" TargetMode="External"/><Relationship Id="rId10" Type="http://schemas.openxmlformats.org/officeDocument/2006/relationships/hyperlink" Target="https://en.wikipedia.org/wiki/Scythia_Minor" TargetMode="External"/><Relationship Id="rId19" Type="http://schemas.openxmlformats.org/officeDocument/2006/relationships/hyperlink" Target="https://en.wikipedia.org/wiki/Computus" TargetMode="External"/><Relationship Id="rId31" Type="http://schemas.openxmlformats.org/officeDocument/2006/relationships/hyperlink" Target="https://www.britannica.com/place/Rome" TargetMode="External"/><Relationship Id="rId4" Type="http://schemas.openxmlformats.org/officeDocument/2006/relationships/footnotes" Target="footnotes.xml"/><Relationship Id="rId9" Type="http://schemas.openxmlformats.org/officeDocument/2006/relationships/hyperlink" Target="https://en.wikipedia.org/wiki/AD" TargetMode="External"/><Relationship Id="rId14" Type="http://schemas.openxmlformats.org/officeDocument/2006/relationships/hyperlink" Target="https://en.wikipedia.org/wiki/Scythian_monks" TargetMode="External"/><Relationship Id="rId22" Type="http://schemas.openxmlformats.org/officeDocument/2006/relationships/hyperlink" Target="https://www.britannica.com/science/era-geologic-time" TargetMode="External"/><Relationship Id="rId27" Type="http://schemas.openxmlformats.org/officeDocument/2006/relationships/hyperlink" Target="https://www.britannica.com/topic/anno-Domini-Christian-chronology" TargetMode="External"/><Relationship Id="rId30" Type="http://schemas.openxmlformats.org/officeDocument/2006/relationships/hyperlink" Target="https://www.britannica.com/topic/Easter-holiday" TargetMode="External"/><Relationship Id="rId35" Type="http://schemas.openxmlformats.org/officeDocument/2006/relationships/hyperlink" Target="https://www.britannica.com/place/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4521</Words>
  <Characters>20255</Characters>
  <Application>Microsoft Office Word</Application>
  <DocSecurity>0</DocSecurity>
  <Lines>519</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2</cp:revision>
  <cp:lastPrinted>2018-12-30T16:05:00Z</cp:lastPrinted>
  <dcterms:created xsi:type="dcterms:W3CDTF">2018-12-31T21:30:00Z</dcterms:created>
  <dcterms:modified xsi:type="dcterms:W3CDTF">2018-12-31T21:30:00Z</dcterms:modified>
</cp:coreProperties>
</file>