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7B19" w:rsidRPr="0077049C" w:rsidRDefault="003E7B19" w:rsidP="003E7B19">
      <w:pPr>
        <w:autoSpaceDE w:val="0"/>
        <w:autoSpaceDN w:val="0"/>
        <w:adjustRightInd w:val="0"/>
        <w:spacing w:after="0" w:line="360" w:lineRule="auto"/>
        <w:ind w:left="0" w:firstLine="0"/>
        <w:jc w:val="center"/>
        <w:rPr>
          <w:rFonts w:ascii="Arial" w:hAnsi="Arial" w:cs="Arial"/>
          <w:b/>
          <w:sz w:val="36"/>
          <w:szCs w:val="36"/>
          <w:lang w:bidi="he-IL"/>
        </w:rPr>
      </w:pPr>
      <w:r w:rsidRPr="0077049C">
        <w:rPr>
          <w:rFonts w:ascii="Arial" w:hAnsi="Arial" w:cs="Arial"/>
          <w:b/>
          <w:sz w:val="36"/>
          <w:szCs w:val="36"/>
          <w:lang w:bidi="he-IL"/>
        </w:rPr>
        <w:t>Round Top Church Christian Fellowship</w:t>
      </w:r>
    </w:p>
    <w:p w:rsidR="003E7B19" w:rsidRPr="0077049C" w:rsidRDefault="003E7B19" w:rsidP="003E7B19">
      <w:pPr>
        <w:autoSpaceDE w:val="0"/>
        <w:autoSpaceDN w:val="0"/>
        <w:adjustRightInd w:val="0"/>
        <w:spacing w:after="0" w:line="360" w:lineRule="auto"/>
        <w:ind w:left="0" w:firstLine="0"/>
        <w:jc w:val="center"/>
        <w:rPr>
          <w:rFonts w:ascii="Arial" w:hAnsi="Arial" w:cs="Arial"/>
          <w:sz w:val="36"/>
          <w:szCs w:val="36"/>
          <w:lang w:bidi="he-IL"/>
        </w:rPr>
      </w:pPr>
      <w:r w:rsidRPr="0077049C">
        <w:rPr>
          <w:rFonts w:ascii="Arial" w:hAnsi="Arial" w:cs="Arial"/>
          <w:sz w:val="36"/>
          <w:szCs w:val="36"/>
          <w:lang w:bidi="he-IL"/>
        </w:rPr>
        <w:t>Sermon</w:t>
      </w:r>
    </w:p>
    <w:p w:rsidR="003E7B19" w:rsidRPr="0077049C" w:rsidRDefault="003E7B19" w:rsidP="003E7B19">
      <w:pPr>
        <w:autoSpaceDE w:val="0"/>
        <w:autoSpaceDN w:val="0"/>
        <w:adjustRightInd w:val="0"/>
        <w:spacing w:after="0" w:line="360" w:lineRule="auto"/>
        <w:ind w:left="0" w:firstLine="0"/>
        <w:jc w:val="center"/>
        <w:rPr>
          <w:rFonts w:ascii="Arial" w:hAnsi="Arial" w:cs="Arial"/>
          <w:i/>
          <w:sz w:val="36"/>
          <w:szCs w:val="36"/>
          <w:lang w:bidi="he-IL"/>
        </w:rPr>
      </w:pPr>
      <w:r w:rsidRPr="0077049C">
        <w:rPr>
          <w:rFonts w:ascii="Arial" w:hAnsi="Arial" w:cs="Arial"/>
          <w:i/>
          <w:sz w:val="36"/>
          <w:szCs w:val="36"/>
          <w:lang w:bidi="he-IL"/>
        </w:rPr>
        <w:t xml:space="preserve">The Good News According to Mark,  </w:t>
      </w:r>
    </w:p>
    <w:p w:rsidR="003E7B19" w:rsidRPr="0077049C" w:rsidRDefault="003E7B19" w:rsidP="003E7B19">
      <w:pPr>
        <w:autoSpaceDE w:val="0"/>
        <w:autoSpaceDN w:val="0"/>
        <w:adjustRightInd w:val="0"/>
        <w:spacing w:after="0" w:line="360" w:lineRule="auto"/>
        <w:ind w:left="0" w:firstLine="0"/>
        <w:jc w:val="center"/>
        <w:rPr>
          <w:rFonts w:ascii="Arial" w:hAnsi="Arial" w:cs="Arial"/>
          <w:i/>
          <w:sz w:val="36"/>
          <w:szCs w:val="36"/>
          <w:lang w:bidi="he-IL"/>
        </w:rPr>
      </w:pPr>
      <w:r w:rsidRPr="0077049C">
        <w:rPr>
          <w:rFonts w:ascii="Arial" w:hAnsi="Arial" w:cs="Arial"/>
          <w:i/>
          <w:sz w:val="36"/>
          <w:szCs w:val="36"/>
          <w:lang w:bidi="he-IL"/>
        </w:rPr>
        <w:t xml:space="preserve">An Apostle of Jesus Christ  </w:t>
      </w:r>
    </w:p>
    <w:p w:rsidR="003E7B19" w:rsidRPr="0077049C" w:rsidRDefault="003E7B19" w:rsidP="003E7B19">
      <w:pPr>
        <w:autoSpaceDE w:val="0"/>
        <w:autoSpaceDN w:val="0"/>
        <w:adjustRightInd w:val="0"/>
        <w:spacing w:after="0" w:line="360" w:lineRule="auto"/>
        <w:ind w:left="0" w:firstLine="0"/>
        <w:jc w:val="center"/>
        <w:rPr>
          <w:rFonts w:ascii="Arial" w:hAnsi="Arial" w:cs="Arial"/>
          <w:i/>
          <w:sz w:val="36"/>
          <w:szCs w:val="36"/>
          <w:lang w:bidi="he-IL"/>
        </w:rPr>
      </w:pPr>
      <w:r w:rsidRPr="0077049C">
        <w:rPr>
          <w:rFonts w:ascii="Arial" w:hAnsi="Arial" w:cs="Arial"/>
          <w:i/>
          <w:iCs/>
          <w:sz w:val="36"/>
          <w:szCs w:val="36"/>
          <w:lang w:bidi="he-IL"/>
        </w:rPr>
        <w:t xml:space="preserve"> </w:t>
      </w:r>
      <w:r w:rsidRPr="0077049C">
        <w:rPr>
          <w:rFonts w:ascii="Arial" w:hAnsi="Arial" w:cs="Arial"/>
          <w:i/>
          <w:sz w:val="36"/>
          <w:szCs w:val="36"/>
          <w:lang w:bidi="he-IL"/>
        </w:rPr>
        <w:t>365 Day Disciple ~ Mark 1</w:t>
      </w:r>
      <w:r>
        <w:rPr>
          <w:rFonts w:ascii="Arial" w:hAnsi="Arial" w:cs="Arial"/>
          <w:i/>
          <w:sz w:val="36"/>
          <w:szCs w:val="36"/>
          <w:lang w:bidi="he-IL"/>
        </w:rPr>
        <w:t>3:</w:t>
      </w:r>
      <w:r w:rsidR="00E03774">
        <w:rPr>
          <w:rFonts w:ascii="Arial" w:hAnsi="Arial" w:cs="Arial"/>
          <w:i/>
          <w:sz w:val="36"/>
          <w:szCs w:val="36"/>
          <w:lang w:bidi="he-IL"/>
        </w:rPr>
        <w:t xml:space="preserve"> 3-13</w:t>
      </w:r>
    </w:p>
    <w:p w:rsidR="004A3EAC" w:rsidRDefault="004A3EAC" w:rsidP="003E7B19">
      <w:pPr>
        <w:autoSpaceDE w:val="0"/>
        <w:autoSpaceDN w:val="0"/>
        <w:adjustRightInd w:val="0"/>
        <w:spacing w:after="0" w:line="360" w:lineRule="auto"/>
        <w:ind w:left="0" w:firstLine="0"/>
        <w:jc w:val="center"/>
        <w:rPr>
          <w:rFonts w:ascii="Arial" w:hAnsi="Arial" w:cs="Arial"/>
          <w:i/>
          <w:sz w:val="36"/>
          <w:szCs w:val="36"/>
          <w:lang w:bidi="he-IL"/>
        </w:rPr>
      </w:pPr>
      <w:r>
        <w:rPr>
          <w:rFonts w:ascii="Arial" w:hAnsi="Arial" w:cs="Arial"/>
          <w:i/>
          <w:sz w:val="36"/>
          <w:szCs w:val="36"/>
          <w:lang w:bidi="he-IL"/>
        </w:rPr>
        <w:t xml:space="preserve">You the Minister </w:t>
      </w:r>
    </w:p>
    <w:p w:rsidR="003E7B19" w:rsidRPr="0077049C" w:rsidRDefault="004A3EAC" w:rsidP="003E7B19">
      <w:pPr>
        <w:autoSpaceDE w:val="0"/>
        <w:autoSpaceDN w:val="0"/>
        <w:adjustRightInd w:val="0"/>
        <w:spacing w:after="0" w:line="360" w:lineRule="auto"/>
        <w:ind w:left="0" w:firstLine="0"/>
        <w:jc w:val="center"/>
        <w:rPr>
          <w:rFonts w:ascii="Arial" w:hAnsi="Arial" w:cs="Arial"/>
          <w:i/>
          <w:sz w:val="36"/>
          <w:szCs w:val="36"/>
          <w:lang w:bidi="he-IL"/>
        </w:rPr>
      </w:pPr>
      <w:r>
        <w:rPr>
          <w:rFonts w:ascii="Arial" w:hAnsi="Arial" w:cs="Arial"/>
          <w:i/>
          <w:sz w:val="36"/>
          <w:szCs w:val="36"/>
          <w:lang w:bidi="he-IL"/>
        </w:rPr>
        <w:t>Through False Messiahs, Wars, Earthquakes, Famine</w:t>
      </w:r>
      <w:r w:rsidR="00765886">
        <w:rPr>
          <w:rFonts w:ascii="Arial" w:hAnsi="Arial" w:cs="Arial"/>
          <w:i/>
          <w:sz w:val="36"/>
          <w:szCs w:val="36"/>
          <w:lang w:bidi="he-IL"/>
        </w:rPr>
        <w:t>s</w:t>
      </w:r>
      <w:r>
        <w:rPr>
          <w:rFonts w:ascii="Arial" w:hAnsi="Arial" w:cs="Arial"/>
          <w:i/>
          <w:sz w:val="36"/>
          <w:szCs w:val="36"/>
          <w:lang w:bidi="he-IL"/>
        </w:rPr>
        <w:t>, Persecution</w:t>
      </w:r>
      <w:r w:rsidR="00765886">
        <w:rPr>
          <w:rFonts w:ascii="Arial" w:hAnsi="Arial" w:cs="Arial"/>
          <w:i/>
          <w:sz w:val="36"/>
          <w:szCs w:val="36"/>
          <w:lang w:bidi="he-IL"/>
        </w:rPr>
        <w:t>s</w:t>
      </w:r>
      <w:bookmarkStart w:id="0" w:name="_GoBack"/>
      <w:bookmarkEnd w:id="0"/>
      <w:r>
        <w:rPr>
          <w:rFonts w:ascii="Arial" w:hAnsi="Arial" w:cs="Arial"/>
          <w:i/>
          <w:sz w:val="36"/>
          <w:szCs w:val="36"/>
          <w:lang w:bidi="he-IL"/>
        </w:rPr>
        <w:t>, Families Division and Hatred</w:t>
      </w:r>
      <w:r w:rsidR="001618AB">
        <w:rPr>
          <w:rFonts w:ascii="Arial" w:hAnsi="Arial" w:cs="Arial"/>
          <w:i/>
          <w:sz w:val="36"/>
          <w:szCs w:val="36"/>
          <w:lang w:bidi="he-IL"/>
        </w:rPr>
        <w:t xml:space="preserve"> ~ We Minister</w:t>
      </w:r>
    </w:p>
    <w:p w:rsidR="003E7B19" w:rsidRDefault="003E7B19" w:rsidP="003E7B19">
      <w:pPr>
        <w:autoSpaceDE w:val="0"/>
        <w:autoSpaceDN w:val="0"/>
        <w:adjustRightInd w:val="0"/>
        <w:spacing w:after="0" w:line="360" w:lineRule="auto"/>
        <w:ind w:left="0" w:firstLine="0"/>
        <w:jc w:val="center"/>
        <w:rPr>
          <w:rFonts w:ascii="Arial" w:hAnsi="Arial" w:cs="Arial"/>
          <w:sz w:val="28"/>
          <w:szCs w:val="36"/>
          <w:lang w:bidi="he-IL"/>
        </w:rPr>
      </w:pPr>
      <w:r w:rsidRPr="00C6611C">
        <w:rPr>
          <w:rFonts w:ascii="Arial" w:hAnsi="Arial" w:cs="Arial"/>
          <w:sz w:val="28"/>
          <w:szCs w:val="36"/>
          <w:lang w:bidi="he-IL"/>
        </w:rPr>
        <w:t>Ju</w:t>
      </w:r>
      <w:r>
        <w:rPr>
          <w:rFonts w:ascii="Arial" w:hAnsi="Arial" w:cs="Arial"/>
          <w:sz w:val="28"/>
          <w:szCs w:val="36"/>
          <w:lang w:bidi="he-IL"/>
        </w:rPr>
        <w:t>ly</w:t>
      </w:r>
      <w:r w:rsidRPr="00C6611C">
        <w:rPr>
          <w:rFonts w:ascii="Arial" w:hAnsi="Arial" w:cs="Arial"/>
          <w:sz w:val="28"/>
          <w:szCs w:val="36"/>
          <w:lang w:bidi="he-IL"/>
        </w:rPr>
        <w:t xml:space="preserve"> </w:t>
      </w:r>
      <w:r>
        <w:rPr>
          <w:rFonts w:ascii="Arial" w:hAnsi="Arial" w:cs="Arial"/>
          <w:sz w:val="28"/>
          <w:szCs w:val="36"/>
          <w:lang w:bidi="he-IL"/>
        </w:rPr>
        <w:t>22</w:t>
      </w:r>
      <w:r>
        <w:rPr>
          <w:rFonts w:ascii="Arial" w:hAnsi="Arial" w:cs="Arial"/>
          <w:sz w:val="28"/>
          <w:szCs w:val="36"/>
          <w:vertAlign w:val="superscript"/>
          <w:lang w:bidi="he-IL"/>
        </w:rPr>
        <w:t>nd</w:t>
      </w:r>
      <w:r w:rsidRPr="00C6611C">
        <w:rPr>
          <w:rFonts w:ascii="Arial" w:hAnsi="Arial" w:cs="Arial"/>
          <w:sz w:val="28"/>
          <w:szCs w:val="36"/>
          <w:lang w:bidi="he-IL"/>
        </w:rPr>
        <w:t>, In the Year of Our Lord 2018</w:t>
      </w:r>
    </w:p>
    <w:p w:rsidR="00612285" w:rsidRDefault="00612285" w:rsidP="003E7B19">
      <w:pPr>
        <w:autoSpaceDE w:val="0"/>
        <w:autoSpaceDN w:val="0"/>
        <w:adjustRightInd w:val="0"/>
        <w:spacing w:after="0" w:line="360" w:lineRule="auto"/>
        <w:ind w:left="0" w:firstLine="0"/>
        <w:jc w:val="center"/>
        <w:rPr>
          <w:rFonts w:ascii="Arial" w:hAnsi="Arial" w:cs="Arial"/>
          <w:sz w:val="36"/>
          <w:szCs w:val="36"/>
          <w:lang w:bidi="he-IL"/>
        </w:rPr>
      </w:pPr>
    </w:p>
    <w:p w:rsidR="003E7B19" w:rsidRPr="00DF6CC2" w:rsidRDefault="007B520C" w:rsidP="003E7B19">
      <w:pPr>
        <w:ind w:left="180" w:firstLine="0"/>
        <w:rPr>
          <w:b/>
          <w:bCs/>
          <w:color w:val="0000FF"/>
        </w:rPr>
      </w:pPr>
      <w:r w:rsidRPr="007B520C">
        <w:rPr>
          <w:b/>
          <w:bCs/>
          <w:sz w:val="40"/>
        </w:rPr>
        <w:t>Notes for Mount Olives</w:t>
      </w:r>
      <w:r>
        <w:rPr>
          <w:b/>
          <w:bCs/>
          <w:sz w:val="40"/>
        </w:rPr>
        <w:t xml:space="preserve">      </w:t>
      </w:r>
      <w:r w:rsidR="00DF6CC2" w:rsidRPr="00DF6CC2">
        <w:rPr>
          <w:b/>
          <w:bCs/>
          <w:color w:val="0000FF"/>
        </w:rPr>
        <w:t>https://en.wikipedia.org/wiki/Mount_of_Olives</w:t>
      </w:r>
      <w:r w:rsidR="003E7B19" w:rsidRPr="00DF6CC2">
        <w:rPr>
          <w:b/>
          <w:bCs/>
          <w:color w:val="0000FF"/>
        </w:rPr>
        <w:t xml:space="preserve">           </w:t>
      </w:r>
    </w:p>
    <w:p w:rsidR="003E7B19" w:rsidRPr="001A0115" w:rsidRDefault="003E7B19" w:rsidP="00EE0A75">
      <w:pPr>
        <w:spacing w:line="276" w:lineRule="auto"/>
        <w:ind w:left="180" w:firstLine="0"/>
        <w:rPr>
          <w:sz w:val="36"/>
        </w:rPr>
      </w:pPr>
      <w:r w:rsidRPr="001A0115">
        <w:rPr>
          <w:color w:val="C00000"/>
          <w:sz w:val="36"/>
        </w:rPr>
        <w:t>The </w:t>
      </w:r>
      <w:r w:rsidRPr="001A0115">
        <w:rPr>
          <w:bCs/>
          <w:color w:val="C00000"/>
          <w:sz w:val="36"/>
        </w:rPr>
        <w:t>Mount of Olives</w:t>
      </w:r>
      <w:r w:rsidRPr="001A0115">
        <w:rPr>
          <w:color w:val="C00000"/>
          <w:sz w:val="36"/>
        </w:rPr>
        <w:t> or </w:t>
      </w:r>
      <w:r w:rsidRPr="001A0115">
        <w:rPr>
          <w:bCs/>
          <w:color w:val="C00000"/>
          <w:sz w:val="36"/>
        </w:rPr>
        <w:t>Mount Olivet</w:t>
      </w:r>
      <w:r w:rsidRPr="001A0115">
        <w:rPr>
          <w:color w:val="C00000"/>
          <w:sz w:val="36"/>
        </w:rPr>
        <w:t> </w:t>
      </w:r>
      <w:r w:rsidRPr="001A0115">
        <w:rPr>
          <w:sz w:val="36"/>
        </w:rPr>
        <w:t>(</w:t>
      </w:r>
      <w:hyperlink r:id="rId4" w:tooltip="Hebrew language" w:history="1">
        <w:r w:rsidRPr="001A0115">
          <w:rPr>
            <w:rStyle w:val="Hyperlink"/>
            <w:sz w:val="36"/>
          </w:rPr>
          <w:t>Hebrew</w:t>
        </w:r>
      </w:hyperlink>
      <w:r w:rsidRPr="001A0115">
        <w:rPr>
          <w:sz w:val="36"/>
        </w:rPr>
        <w:t>: </w:t>
      </w:r>
      <w:r w:rsidRPr="001A0115">
        <w:rPr>
          <w:sz w:val="36"/>
          <w:rtl/>
          <w:lang w:bidi="he-IL"/>
        </w:rPr>
        <w:t>הַר הַזֵּיתִים</w:t>
      </w:r>
      <w:r w:rsidRPr="001A0115">
        <w:rPr>
          <w:sz w:val="36"/>
        </w:rPr>
        <w:t>‬, </w:t>
      </w:r>
      <w:r w:rsidRPr="001A0115">
        <w:rPr>
          <w:i/>
          <w:iCs/>
          <w:sz w:val="36"/>
        </w:rPr>
        <w:t>Har ha-</w:t>
      </w:r>
      <w:proofErr w:type="spellStart"/>
      <w:r w:rsidRPr="001A0115">
        <w:rPr>
          <w:i/>
          <w:iCs/>
          <w:sz w:val="36"/>
        </w:rPr>
        <w:t>Zeitim</w:t>
      </w:r>
      <w:proofErr w:type="spellEnd"/>
      <w:r w:rsidRPr="001A0115">
        <w:rPr>
          <w:sz w:val="36"/>
        </w:rPr>
        <w:t>; </w:t>
      </w:r>
      <w:hyperlink r:id="rId5" w:tooltip="Arabic language" w:history="1">
        <w:r w:rsidRPr="001A0115">
          <w:rPr>
            <w:rStyle w:val="Hyperlink"/>
            <w:sz w:val="36"/>
          </w:rPr>
          <w:t>Arabic</w:t>
        </w:r>
      </w:hyperlink>
      <w:r w:rsidRPr="001A0115">
        <w:rPr>
          <w:sz w:val="36"/>
        </w:rPr>
        <w:t>: </w:t>
      </w:r>
      <w:r w:rsidRPr="001A0115">
        <w:rPr>
          <w:rFonts w:hint="cs"/>
          <w:sz w:val="36"/>
          <w:rtl/>
        </w:rPr>
        <w:t>جبل الزيتون, الطور</w:t>
      </w:r>
      <w:r w:rsidRPr="001A0115">
        <w:rPr>
          <w:sz w:val="36"/>
        </w:rPr>
        <w:t>‎, </w:t>
      </w:r>
      <w:r w:rsidRPr="001A0115">
        <w:rPr>
          <w:i/>
          <w:iCs/>
          <w:sz w:val="36"/>
        </w:rPr>
        <w:t>Jabal al-</w:t>
      </w:r>
      <w:proofErr w:type="spellStart"/>
      <w:r w:rsidRPr="001A0115">
        <w:rPr>
          <w:i/>
          <w:iCs/>
          <w:sz w:val="36"/>
        </w:rPr>
        <w:t>Zaytun</w:t>
      </w:r>
      <w:proofErr w:type="spellEnd"/>
      <w:r w:rsidRPr="001A0115">
        <w:rPr>
          <w:sz w:val="36"/>
        </w:rPr>
        <w:t>, </w:t>
      </w:r>
      <w:r w:rsidRPr="001A0115">
        <w:rPr>
          <w:i/>
          <w:iCs/>
          <w:sz w:val="36"/>
        </w:rPr>
        <w:t>Al-Tur</w:t>
      </w:r>
      <w:r w:rsidRPr="001A0115">
        <w:rPr>
          <w:sz w:val="36"/>
        </w:rPr>
        <w:t>) is a mountain ridge east of and adjacent to </w:t>
      </w:r>
      <w:hyperlink r:id="rId6" w:tooltip="Old City (Jerusalem)" w:history="1">
        <w:r w:rsidRPr="001A0115">
          <w:rPr>
            <w:rStyle w:val="Hyperlink"/>
            <w:sz w:val="36"/>
          </w:rPr>
          <w:t>Jerusalem's Old City</w:t>
        </w:r>
      </w:hyperlink>
      <w:r w:rsidRPr="001A0115">
        <w:rPr>
          <w:sz w:val="36"/>
        </w:rPr>
        <w:t>.</w:t>
      </w:r>
      <w:hyperlink r:id="rId7" w:anchor="cite_note-autogenerated1-1" w:history="1">
        <w:r w:rsidRPr="001A0115">
          <w:rPr>
            <w:rStyle w:val="Hyperlink"/>
            <w:sz w:val="36"/>
            <w:vertAlign w:val="superscript"/>
          </w:rPr>
          <w:t>[1]</w:t>
        </w:r>
      </w:hyperlink>
      <w:r w:rsidRPr="001A0115">
        <w:rPr>
          <w:sz w:val="36"/>
        </w:rPr>
        <w:t> It is named for the </w:t>
      </w:r>
      <w:hyperlink r:id="rId8" w:tooltip="Olive" w:history="1">
        <w:r w:rsidRPr="001A0115">
          <w:rPr>
            <w:rStyle w:val="Hyperlink"/>
            <w:sz w:val="36"/>
          </w:rPr>
          <w:t>olive groves</w:t>
        </w:r>
      </w:hyperlink>
      <w:r w:rsidRPr="001A0115">
        <w:rPr>
          <w:sz w:val="36"/>
        </w:rPr>
        <w:t> that once covered its slopes. The southern part of the Mount was the </w:t>
      </w:r>
      <w:proofErr w:type="spellStart"/>
      <w:r w:rsidRPr="001A0115">
        <w:rPr>
          <w:sz w:val="36"/>
        </w:rPr>
        <w:fldChar w:fldCharType="begin"/>
      </w:r>
      <w:r w:rsidRPr="001A0115">
        <w:rPr>
          <w:sz w:val="36"/>
        </w:rPr>
        <w:instrText xml:space="preserve"> HYPERLINK "https://en.wikipedia.org/wiki/Silwan_necropolis" \o "Silwan necropolis" </w:instrText>
      </w:r>
      <w:r w:rsidRPr="001A0115">
        <w:rPr>
          <w:sz w:val="36"/>
        </w:rPr>
        <w:fldChar w:fldCharType="separate"/>
      </w:r>
      <w:r w:rsidRPr="001A0115">
        <w:rPr>
          <w:rStyle w:val="Hyperlink"/>
          <w:sz w:val="36"/>
        </w:rPr>
        <w:t>Silwan</w:t>
      </w:r>
      <w:proofErr w:type="spellEnd"/>
      <w:r w:rsidRPr="001A0115">
        <w:rPr>
          <w:rStyle w:val="Hyperlink"/>
          <w:sz w:val="36"/>
        </w:rPr>
        <w:t xml:space="preserve"> necropolis</w:t>
      </w:r>
      <w:r w:rsidRPr="001A0115">
        <w:rPr>
          <w:sz w:val="36"/>
        </w:rPr>
        <w:fldChar w:fldCharType="end"/>
      </w:r>
      <w:r w:rsidRPr="001A0115">
        <w:rPr>
          <w:sz w:val="36"/>
        </w:rPr>
        <w:t>, attributed to the ancient </w:t>
      </w:r>
      <w:hyperlink r:id="rId9" w:tooltip="Kingdom of Judah" w:history="1">
        <w:r w:rsidRPr="001A0115">
          <w:rPr>
            <w:rStyle w:val="Hyperlink"/>
            <w:sz w:val="36"/>
          </w:rPr>
          <w:t>Judean kingdom</w:t>
        </w:r>
      </w:hyperlink>
      <w:r w:rsidRPr="001A0115">
        <w:rPr>
          <w:sz w:val="36"/>
        </w:rPr>
        <w:t>.</w:t>
      </w:r>
      <w:hyperlink r:id="rId10" w:anchor="cite_note-Ussishkin70-2" w:history="1">
        <w:r w:rsidRPr="001A0115">
          <w:rPr>
            <w:rStyle w:val="Hyperlink"/>
            <w:sz w:val="36"/>
            <w:vertAlign w:val="superscript"/>
          </w:rPr>
          <w:t>[2]</w:t>
        </w:r>
      </w:hyperlink>
      <w:r w:rsidRPr="001A0115">
        <w:rPr>
          <w:sz w:val="36"/>
        </w:rPr>
        <w:t> The Mount has been used as a </w:t>
      </w:r>
      <w:hyperlink r:id="rId11" w:tooltip="Mount of Olives Jewish Cemetery" w:history="1">
        <w:r w:rsidRPr="001A0115">
          <w:rPr>
            <w:rStyle w:val="Hyperlink"/>
            <w:sz w:val="36"/>
          </w:rPr>
          <w:t>Jewish cemetery</w:t>
        </w:r>
      </w:hyperlink>
      <w:r w:rsidRPr="001A0115">
        <w:rPr>
          <w:sz w:val="36"/>
        </w:rPr>
        <w:t> for over 3,000 years and holds approximately 150,000 graves, making it central in the tradition of </w:t>
      </w:r>
      <w:hyperlink r:id="rId12" w:tooltip="Jewish cemetery" w:history="1">
        <w:r w:rsidRPr="001A0115">
          <w:rPr>
            <w:rStyle w:val="Hyperlink"/>
            <w:sz w:val="36"/>
          </w:rPr>
          <w:t>Jewish cemeteries</w:t>
        </w:r>
      </w:hyperlink>
      <w:r w:rsidRPr="001A0115">
        <w:rPr>
          <w:sz w:val="36"/>
        </w:rPr>
        <w:t>.</w:t>
      </w:r>
      <w:hyperlink r:id="rId13" w:anchor="cite_note-3" w:history="1">
        <w:r w:rsidRPr="001A0115">
          <w:rPr>
            <w:rStyle w:val="Hyperlink"/>
            <w:sz w:val="36"/>
            <w:vertAlign w:val="superscript"/>
          </w:rPr>
          <w:t>[3]</w:t>
        </w:r>
      </w:hyperlink>
      <w:r w:rsidRPr="001A0115">
        <w:rPr>
          <w:sz w:val="36"/>
        </w:rPr>
        <w:t> Several key events in the life of </w:t>
      </w:r>
      <w:hyperlink r:id="rId14" w:tooltip="Jesus" w:history="1">
        <w:r w:rsidRPr="001A0115">
          <w:rPr>
            <w:rStyle w:val="Hyperlink"/>
            <w:sz w:val="36"/>
          </w:rPr>
          <w:t>Jesus</w:t>
        </w:r>
      </w:hyperlink>
      <w:r w:rsidRPr="001A0115">
        <w:rPr>
          <w:sz w:val="36"/>
        </w:rPr>
        <w:t>, as related in the </w:t>
      </w:r>
      <w:hyperlink r:id="rId15" w:tooltip="Gospels" w:history="1">
        <w:r w:rsidRPr="001A0115">
          <w:rPr>
            <w:rStyle w:val="Hyperlink"/>
            <w:sz w:val="36"/>
          </w:rPr>
          <w:t>Gospels</w:t>
        </w:r>
      </w:hyperlink>
      <w:r w:rsidRPr="001A0115">
        <w:rPr>
          <w:sz w:val="36"/>
        </w:rPr>
        <w:t>, took place on the Mount of Olives, and in the </w:t>
      </w:r>
      <w:hyperlink r:id="rId16" w:tooltip="Acts of the Apostles" w:history="1">
        <w:r w:rsidRPr="001A0115">
          <w:rPr>
            <w:rStyle w:val="Hyperlink"/>
            <w:sz w:val="36"/>
          </w:rPr>
          <w:t>Acts of the Apostles</w:t>
        </w:r>
      </w:hyperlink>
      <w:r w:rsidRPr="001A0115">
        <w:rPr>
          <w:sz w:val="36"/>
        </w:rPr>
        <w:t> it is described as the place from which Jesus ascended to heaven. Because of its association with both Jesus and </w:t>
      </w:r>
      <w:hyperlink r:id="rId17" w:tooltip="Virgin Mary" w:history="1">
        <w:r w:rsidRPr="001A0115">
          <w:rPr>
            <w:rStyle w:val="Hyperlink"/>
            <w:sz w:val="36"/>
          </w:rPr>
          <w:t>Mary</w:t>
        </w:r>
      </w:hyperlink>
      <w:r w:rsidRPr="001A0115">
        <w:rPr>
          <w:sz w:val="36"/>
        </w:rPr>
        <w:t>, the Mount has been a site of </w:t>
      </w:r>
      <w:hyperlink r:id="rId18" w:tooltip="Christianity" w:history="1">
        <w:r w:rsidRPr="001A0115">
          <w:rPr>
            <w:rStyle w:val="Hyperlink"/>
            <w:sz w:val="36"/>
          </w:rPr>
          <w:t>Christian</w:t>
        </w:r>
      </w:hyperlink>
      <w:r w:rsidRPr="001A0115">
        <w:rPr>
          <w:sz w:val="36"/>
        </w:rPr>
        <w:t xml:space="preserve"> worship since ancient times and </w:t>
      </w:r>
      <w:r w:rsidRPr="001A0115">
        <w:rPr>
          <w:sz w:val="36"/>
        </w:rPr>
        <w:lastRenderedPageBreak/>
        <w:t>is today a major site of pilgrimage for </w:t>
      </w:r>
      <w:hyperlink r:id="rId19" w:tooltip="Catholic Church" w:history="1">
        <w:r w:rsidRPr="001A0115">
          <w:rPr>
            <w:rStyle w:val="Hyperlink"/>
            <w:sz w:val="36"/>
          </w:rPr>
          <w:t>Catholics</w:t>
        </w:r>
      </w:hyperlink>
      <w:r w:rsidRPr="001A0115">
        <w:rPr>
          <w:sz w:val="36"/>
        </w:rPr>
        <w:t>, </w:t>
      </w:r>
      <w:hyperlink r:id="rId20" w:tooltip="Orthodox Christianity" w:history="1">
        <w:r w:rsidRPr="001A0115">
          <w:rPr>
            <w:rStyle w:val="Hyperlink"/>
            <w:sz w:val="36"/>
          </w:rPr>
          <w:t>the Eastern Orthodox</w:t>
        </w:r>
      </w:hyperlink>
      <w:r w:rsidRPr="001A0115">
        <w:rPr>
          <w:sz w:val="36"/>
        </w:rPr>
        <w:t>, and </w:t>
      </w:r>
      <w:hyperlink r:id="rId21" w:tooltip="Protestantism" w:history="1">
        <w:r w:rsidRPr="001A0115">
          <w:rPr>
            <w:rStyle w:val="Hyperlink"/>
            <w:sz w:val="36"/>
          </w:rPr>
          <w:t>Protestants</w:t>
        </w:r>
      </w:hyperlink>
      <w:r w:rsidRPr="001A0115">
        <w:rPr>
          <w:sz w:val="36"/>
        </w:rPr>
        <w:t>.</w:t>
      </w:r>
    </w:p>
    <w:p w:rsidR="003E7B19" w:rsidRPr="001A0115" w:rsidRDefault="003E7B19" w:rsidP="00EE0A75">
      <w:pPr>
        <w:spacing w:line="276" w:lineRule="auto"/>
        <w:ind w:left="180" w:firstLine="0"/>
        <w:rPr>
          <w:sz w:val="36"/>
        </w:rPr>
      </w:pPr>
      <w:r w:rsidRPr="001A0115">
        <w:rPr>
          <w:sz w:val="36"/>
        </w:rPr>
        <w:t>Much of the top of the hill is occupied by </w:t>
      </w:r>
      <w:hyperlink r:id="rId22" w:tooltip="At-Tur (Mount of Olives)" w:history="1">
        <w:r w:rsidRPr="001A0115">
          <w:rPr>
            <w:rStyle w:val="Hyperlink"/>
            <w:sz w:val="36"/>
          </w:rPr>
          <w:t>At-Tur</w:t>
        </w:r>
      </w:hyperlink>
      <w:r w:rsidRPr="001A0115">
        <w:rPr>
          <w:sz w:val="36"/>
        </w:rPr>
        <w:t>, a former village and now a neighbourhood of </w:t>
      </w:r>
      <w:hyperlink r:id="rId23" w:tooltip="East Jerusalem" w:history="1">
        <w:r w:rsidRPr="001A0115">
          <w:rPr>
            <w:rStyle w:val="Hyperlink"/>
            <w:sz w:val="36"/>
          </w:rPr>
          <w:t>East Jerusalem</w:t>
        </w:r>
      </w:hyperlink>
      <w:r w:rsidRPr="001A0115">
        <w:rPr>
          <w:sz w:val="36"/>
        </w:rPr>
        <w:t> with a majority-Muslim population.</w:t>
      </w:r>
    </w:p>
    <w:p w:rsidR="00933F32" w:rsidRPr="001A0115" w:rsidRDefault="00933F32" w:rsidP="00EE0A75">
      <w:pPr>
        <w:spacing w:line="276" w:lineRule="auto"/>
        <w:ind w:left="180" w:firstLine="0"/>
        <w:rPr>
          <w:color w:val="C00000"/>
          <w:sz w:val="36"/>
        </w:rPr>
      </w:pPr>
      <w:r w:rsidRPr="001A0115">
        <w:rPr>
          <w:color w:val="C00000"/>
          <w:sz w:val="36"/>
        </w:rPr>
        <w:t>History</w:t>
      </w:r>
    </w:p>
    <w:p w:rsidR="00933F32" w:rsidRPr="001A0115" w:rsidRDefault="00933F32" w:rsidP="00EE0A75">
      <w:pPr>
        <w:spacing w:line="276" w:lineRule="auto"/>
        <w:ind w:left="180" w:firstLine="0"/>
        <w:rPr>
          <w:sz w:val="36"/>
        </w:rPr>
      </w:pPr>
      <w:r w:rsidRPr="001A0115">
        <w:rPr>
          <w:sz w:val="36"/>
        </w:rPr>
        <w:t>From </w:t>
      </w:r>
      <w:hyperlink r:id="rId24" w:tooltip="Biblical times" w:history="1">
        <w:r w:rsidRPr="001A0115">
          <w:rPr>
            <w:rStyle w:val="Hyperlink"/>
            <w:sz w:val="36"/>
          </w:rPr>
          <w:t>Biblical times</w:t>
        </w:r>
      </w:hyperlink>
      <w:r w:rsidRPr="001A0115">
        <w:rPr>
          <w:sz w:val="36"/>
        </w:rPr>
        <w:t> until the present, </w:t>
      </w:r>
      <w:hyperlink r:id="rId25" w:tooltip="Jews" w:history="1">
        <w:r w:rsidRPr="001A0115">
          <w:rPr>
            <w:rStyle w:val="Hyperlink"/>
            <w:sz w:val="36"/>
          </w:rPr>
          <w:t>Jews</w:t>
        </w:r>
      </w:hyperlink>
      <w:r w:rsidRPr="001A0115">
        <w:rPr>
          <w:sz w:val="36"/>
        </w:rPr>
        <w:t> have been buried on the Mount of Olives. The </w:t>
      </w:r>
      <w:hyperlink r:id="rId26" w:tooltip="Silwan necropolis" w:history="1">
        <w:r w:rsidRPr="001A0115">
          <w:rPr>
            <w:rStyle w:val="Hyperlink"/>
            <w:sz w:val="36"/>
          </w:rPr>
          <w:t>necropolis on the southern ridge</w:t>
        </w:r>
      </w:hyperlink>
      <w:r w:rsidRPr="001A0115">
        <w:rPr>
          <w:sz w:val="36"/>
        </w:rPr>
        <w:t>, the location of the modern village of </w:t>
      </w:r>
      <w:proofErr w:type="spellStart"/>
      <w:r w:rsidRPr="001A0115">
        <w:rPr>
          <w:sz w:val="36"/>
        </w:rPr>
        <w:fldChar w:fldCharType="begin"/>
      </w:r>
      <w:r w:rsidRPr="001A0115">
        <w:rPr>
          <w:sz w:val="36"/>
        </w:rPr>
        <w:instrText xml:space="preserve"> HYPERLINK "https://en.wikipedia.org/wiki/Silwan" \o "Silwan" </w:instrText>
      </w:r>
      <w:r w:rsidRPr="001A0115">
        <w:rPr>
          <w:sz w:val="36"/>
        </w:rPr>
        <w:fldChar w:fldCharType="separate"/>
      </w:r>
      <w:r w:rsidRPr="001A0115">
        <w:rPr>
          <w:rStyle w:val="Hyperlink"/>
          <w:sz w:val="36"/>
        </w:rPr>
        <w:t>Silwan</w:t>
      </w:r>
      <w:proofErr w:type="spellEnd"/>
      <w:r w:rsidRPr="001A0115">
        <w:rPr>
          <w:sz w:val="36"/>
        </w:rPr>
        <w:fldChar w:fldCharType="end"/>
      </w:r>
      <w:r w:rsidRPr="001A0115">
        <w:rPr>
          <w:sz w:val="36"/>
        </w:rPr>
        <w:t>, was the burial place of Jerusalem's most important citizens in the </w:t>
      </w:r>
      <w:hyperlink r:id="rId27" w:tooltip="First Temple Period" w:history="1">
        <w:r w:rsidRPr="001A0115">
          <w:rPr>
            <w:rStyle w:val="Hyperlink"/>
            <w:sz w:val="36"/>
          </w:rPr>
          <w:t>period of the Biblical kings</w:t>
        </w:r>
      </w:hyperlink>
      <w:r w:rsidRPr="001A0115">
        <w:rPr>
          <w:sz w:val="36"/>
        </w:rPr>
        <w:t>.</w:t>
      </w:r>
      <w:hyperlink r:id="rId28" w:anchor="cite_note-Ussishkin70-2" w:history="1">
        <w:r w:rsidRPr="001A0115">
          <w:rPr>
            <w:rStyle w:val="Hyperlink"/>
            <w:sz w:val="36"/>
            <w:vertAlign w:val="superscript"/>
          </w:rPr>
          <w:t>[2]</w:t>
        </w:r>
      </w:hyperlink>
    </w:p>
    <w:p w:rsidR="00933F32" w:rsidRPr="001A0115" w:rsidRDefault="00933F32" w:rsidP="00EE0A75">
      <w:pPr>
        <w:spacing w:line="276" w:lineRule="auto"/>
        <w:ind w:left="180" w:firstLine="0"/>
        <w:rPr>
          <w:sz w:val="36"/>
        </w:rPr>
      </w:pPr>
      <w:r w:rsidRPr="001A0115">
        <w:rPr>
          <w:sz w:val="36"/>
        </w:rPr>
        <w:t>The religious ceremony marking the </w:t>
      </w:r>
      <w:hyperlink r:id="rId29" w:tooltip="Rosh Chodesh" w:history="1">
        <w:r w:rsidRPr="001A0115">
          <w:rPr>
            <w:rStyle w:val="Hyperlink"/>
            <w:sz w:val="36"/>
          </w:rPr>
          <w:t>start of a new month</w:t>
        </w:r>
      </w:hyperlink>
      <w:r w:rsidRPr="001A0115">
        <w:rPr>
          <w:sz w:val="36"/>
        </w:rPr>
        <w:t> was held on the Mount of Olives in the days of the </w:t>
      </w:r>
      <w:hyperlink r:id="rId30" w:tooltip="Second Temple" w:history="1">
        <w:r w:rsidRPr="001A0115">
          <w:rPr>
            <w:rStyle w:val="Hyperlink"/>
            <w:sz w:val="36"/>
          </w:rPr>
          <w:t>Second Temple</w:t>
        </w:r>
      </w:hyperlink>
      <w:r w:rsidRPr="001A0115">
        <w:rPr>
          <w:sz w:val="36"/>
        </w:rPr>
        <w:t>.</w:t>
      </w:r>
      <w:hyperlink r:id="rId31" w:anchor="cite_note-Har-el_1977_120%E2%80%93123-5" w:history="1">
        <w:r w:rsidRPr="001A0115">
          <w:rPr>
            <w:rStyle w:val="Hyperlink"/>
            <w:sz w:val="36"/>
            <w:vertAlign w:val="superscript"/>
          </w:rPr>
          <w:t>[5]</w:t>
        </w:r>
      </w:hyperlink>
      <w:r w:rsidRPr="001A0115">
        <w:rPr>
          <w:sz w:val="36"/>
        </w:rPr>
        <w:t> </w:t>
      </w:r>
      <w:hyperlink r:id="rId32" w:tooltip="Roman army" w:history="1">
        <w:r w:rsidRPr="001A0115">
          <w:rPr>
            <w:rStyle w:val="Hyperlink"/>
            <w:sz w:val="36"/>
          </w:rPr>
          <w:t>Roman soldiers</w:t>
        </w:r>
      </w:hyperlink>
      <w:r w:rsidRPr="001A0115">
        <w:rPr>
          <w:sz w:val="36"/>
        </w:rPr>
        <w:t> from the </w:t>
      </w:r>
      <w:hyperlink r:id="rId33" w:tooltip="Legio X Fretensis" w:history="1">
        <w:r w:rsidRPr="001A0115">
          <w:rPr>
            <w:rStyle w:val="Hyperlink"/>
            <w:sz w:val="36"/>
          </w:rPr>
          <w:t>10th Legion</w:t>
        </w:r>
      </w:hyperlink>
      <w:r w:rsidRPr="001A0115">
        <w:rPr>
          <w:sz w:val="36"/>
        </w:rPr>
        <w:t> camped on the Mount during the </w:t>
      </w:r>
      <w:hyperlink r:id="rId34" w:tooltip="Siege of Jerusalem (70)" w:history="1">
        <w:r w:rsidRPr="001A0115">
          <w:rPr>
            <w:rStyle w:val="Hyperlink"/>
            <w:sz w:val="36"/>
          </w:rPr>
          <w:t>Siege of Jerusalem</w:t>
        </w:r>
      </w:hyperlink>
      <w:r w:rsidRPr="001A0115">
        <w:rPr>
          <w:sz w:val="36"/>
        </w:rPr>
        <w:t> in the year 70 AD. After the destruction of the </w:t>
      </w:r>
      <w:hyperlink r:id="rId35" w:tooltip="Second Temple" w:history="1">
        <w:r w:rsidRPr="001A0115">
          <w:rPr>
            <w:rStyle w:val="Hyperlink"/>
            <w:sz w:val="36"/>
          </w:rPr>
          <w:t>Second Temple</w:t>
        </w:r>
      </w:hyperlink>
      <w:r w:rsidRPr="001A0115">
        <w:rPr>
          <w:sz w:val="36"/>
        </w:rPr>
        <w:t>, Jews celebrated the festival of </w:t>
      </w:r>
      <w:hyperlink r:id="rId36" w:tooltip="Sukkot" w:history="1">
        <w:r w:rsidRPr="001A0115">
          <w:rPr>
            <w:rStyle w:val="Hyperlink"/>
            <w:sz w:val="36"/>
          </w:rPr>
          <w:t>Sukkot</w:t>
        </w:r>
      </w:hyperlink>
      <w:r w:rsidRPr="001A0115">
        <w:rPr>
          <w:sz w:val="36"/>
        </w:rPr>
        <w:t> on the Mount of Olives. They made pilgrimages to the Mount of Olives because it was 80 meters higher than the </w:t>
      </w:r>
      <w:hyperlink r:id="rId37" w:tooltip="Temple Mount" w:history="1">
        <w:r w:rsidRPr="001A0115">
          <w:rPr>
            <w:rStyle w:val="Hyperlink"/>
            <w:sz w:val="36"/>
          </w:rPr>
          <w:t>Temple Mount</w:t>
        </w:r>
      </w:hyperlink>
      <w:r w:rsidRPr="001A0115">
        <w:rPr>
          <w:sz w:val="36"/>
        </w:rPr>
        <w:t> and offered a panoramic view of the Temple site. It became a traditional place for lamenting the Temple's destruction, especially on </w:t>
      </w:r>
      <w:hyperlink r:id="rId38" w:tooltip="Tisha B'Av" w:history="1">
        <w:r w:rsidRPr="001A0115">
          <w:rPr>
            <w:rStyle w:val="Hyperlink"/>
            <w:sz w:val="36"/>
          </w:rPr>
          <w:t xml:space="preserve">Tisha </w:t>
        </w:r>
        <w:proofErr w:type="spellStart"/>
        <w:r w:rsidRPr="001A0115">
          <w:rPr>
            <w:rStyle w:val="Hyperlink"/>
            <w:sz w:val="36"/>
          </w:rPr>
          <w:t>B'Av</w:t>
        </w:r>
        <w:proofErr w:type="spellEnd"/>
      </w:hyperlink>
      <w:r w:rsidRPr="001A0115">
        <w:rPr>
          <w:sz w:val="36"/>
        </w:rPr>
        <w:t>.</w:t>
      </w:r>
      <w:hyperlink r:id="rId39" w:anchor="cite_note-Har-el_1977_120%E2%80%93123-5" w:history="1">
        <w:r w:rsidRPr="001A0115">
          <w:rPr>
            <w:rStyle w:val="Hyperlink"/>
            <w:sz w:val="36"/>
            <w:vertAlign w:val="superscript"/>
          </w:rPr>
          <w:t>[5]</w:t>
        </w:r>
      </w:hyperlink>
      <w:r w:rsidRPr="001A0115">
        <w:rPr>
          <w:sz w:val="36"/>
        </w:rPr>
        <w:t xml:space="preserve"> In 1481, an Italian Jewish pilgrim, Rabbi </w:t>
      </w:r>
      <w:proofErr w:type="spellStart"/>
      <w:r w:rsidRPr="001A0115">
        <w:rPr>
          <w:sz w:val="36"/>
        </w:rPr>
        <w:t>Meshullam</w:t>
      </w:r>
      <w:proofErr w:type="spellEnd"/>
      <w:r w:rsidRPr="001A0115">
        <w:rPr>
          <w:sz w:val="36"/>
        </w:rPr>
        <w:t xml:space="preserve"> da Volterra, wrote: "And all the community of Jews, every year, goes up to </w:t>
      </w:r>
      <w:hyperlink r:id="rId40" w:tooltip="Mount Zion" w:history="1">
        <w:r w:rsidRPr="001A0115">
          <w:rPr>
            <w:rStyle w:val="Hyperlink"/>
            <w:sz w:val="36"/>
          </w:rPr>
          <w:t>Mount Zion</w:t>
        </w:r>
      </w:hyperlink>
      <w:r w:rsidRPr="001A0115">
        <w:rPr>
          <w:sz w:val="36"/>
        </w:rPr>
        <w:t xml:space="preserve"> on the day of Tisha </w:t>
      </w:r>
      <w:proofErr w:type="spellStart"/>
      <w:r w:rsidRPr="001A0115">
        <w:rPr>
          <w:sz w:val="36"/>
        </w:rPr>
        <w:t>B'Av</w:t>
      </w:r>
      <w:proofErr w:type="spellEnd"/>
      <w:r w:rsidRPr="001A0115">
        <w:rPr>
          <w:sz w:val="36"/>
        </w:rPr>
        <w:t xml:space="preserve"> to fast and mourn, and from there they move down along </w:t>
      </w:r>
      <w:proofErr w:type="spellStart"/>
      <w:r w:rsidRPr="001A0115">
        <w:rPr>
          <w:sz w:val="36"/>
        </w:rPr>
        <w:t>Yoshafat</w:t>
      </w:r>
      <w:proofErr w:type="spellEnd"/>
      <w:r w:rsidRPr="001A0115">
        <w:rPr>
          <w:sz w:val="36"/>
        </w:rPr>
        <w:t xml:space="preserve"> Valley and up to Mount of Olives. From there they see the whole Temple (the Temple Mount) and there they weep and lament the destruction of this </w:t>
      </w:r>
      <w:r w:rsidRPr="001A0115">
        <w:rPr>
          <w:sz w:val="36"/>
        </w:rPr>
        <w:lastRenderedPageBreak/>
        <w:t>House."</w:t>
      </w:r>
      <w:hyperlink r:id="rId41" w:anchor="cite_note-6" w:history="1">
        <w:r w:rsidRPr="001A0115">
          <w:rPr>
            <w:rStyle w:val="Hyperlink"/>
            <w:sz w:val="36"/>
            <w:vertAlign w:val="superscript"/>
          </w:rPr>
          <w:t>[6]</w:t>
        </w:r>
      </w:hyperlink>
      <w:r w:rsidRPr="001A0115">
        <w:rPr>
          <w:sz w:val="36"/>
        </w:rPr>
        <w:t> In the mid-1850s, the villagers of </w:t>
      </w:r>
      <w:proofErr w:type="spellStart"/>
      <w:r w:rsidRPr="001A0115">
        <w:rPr>
          <w:sz w:val="36"/>
        </w:rPr>
        <w:fldChar w:fldCharType="begin"/>
      </w:r>
      <w:r w:rsidRPr="001A0115">
        <w:rPr>
          <w:sz w:val="36"/>
        </w:rPr>
        <w:instrText xml:space="preserve"> HYPERLINK "https://en.wikipedia.org/wiki/Silwan" \o "Silwan" </w:instrText>
      </w:r>
      <w:r w:rsidRPr="001A0115">
        <w:rPr>
          <w:sz w:val="36"/>
        </w:rPr>
        <w:fldChar w:fldCharType="separate"/>
      </w:r>
      <w:r w:rsidRPr="001A0115">
        <w:rPr>
          <w:rStyle w:val="Hyperlink"/>
          <w:sz w:val="36"/>
        </w:rPr>
        <w:t>Silwan</w:t>
      </w:r>
      <w:proofErr w:type="spellEnd"/>
      <w:r w:rsidRPr="001A0115">
        <w:rPr>
          <w:sz w:val="36"/>
        </w:rPr>
        <w:fldChar w:fldCharType="end"/>
      </w:r>
      <w:r w:rsidRPr="001A0115">
        <w:rPr>
          <w:sz w:val="36"/>
        </w:rPr>
        <w:t> were paid £100 annually by the Jews in an effort to prevent the desecration of graves on the mount.</w:t>
      </w:r>
      <w:hyperlink r:id="rId42" w:anchor="cite_note-Har-El2004-7" w:history="1">
        <w:r w:rsidRPr="001A0115">
          <w:rPr>
            <w:rStyle w:val="Hyperlink"/>
            <w:sz w:val="36"/>
            <w:vertAlign w:val="superscript"/>
          </w:rPr>
          <w:t>[7]</w:t>
        </w:r>
      </w:hyperlink>
    </w:p>
    <w:p w:rsidR="00933F32" w:rsidRPr="001A0115" w:rsidRDefault="00765886" w:rsidP="00EE0A75">
      <w:pPr>
        <w:spacing w:line="276" w:lineRule="auto"/>
        <w:ind w:left="180" w:firstLine="0"/>
        <w:rPr>
          <w:sz w:val="36"/>
        </w:rPr>
      </w:pPr>
      <w:hyperlink r:id="rId43" w:tooltip="Prime Minister of Israel" w:history="1">
        <w:r w:rsidR="00933F32" w:rsidRPr="001A0115">
          <w:rPr>
            <w:rStyle w:val="Hyperlink"/>
            <w:sz w:val="36"/>
          </w:rPr>
          <w:t>Prime Minister of Israel</w:t>
        </w:r>
      </w:hyperlink>
      <w:r w:rsidR="00933F32" w:rsidRPr="001A0115">
        <w:rPr>
          <w:sz w:val="36"/>
        </w:rPr>
        <w:t> </w:t>
      </w:r>
      <w:hyperlink r:id="rId44" w:tooltip="Menachem Begin" w:history="1">
        <w:r w:rsidR="00933F32" w:rsidRPr="001A0115">
          <w:rPr>
            <w:rStyle w:val="Hyperlink"/>
            <w:sz w:val="36"/>
          </w:rPr>
          <w:t>Menachem Begin</w:t>
        </w:r>
      </w:hyperlink>
      <w:r w:rsidR="00933F32" w:rsidRPr="001A0115">
        <w:rPr>
          <w:sz w:val="36"/>
        </w:rPr>
        <w:t> asked to be buried on the Mount of Olives near the grave of </w:t>
      </w:r>
      <w:hyperlink r:id="rId45" w:tooltip="Irgun" w:history="1">
        <w:r w:rsidR="00933F32" w:rsidRPr="001A0115">
          <w:rPr>
            <w:rStyle w:val="Hyperlink"/>
            <w:sz w:val="36"/>
          </w:rPr>
          <w:t>Etzel</w:t>
        </w:r>
      </w:hyperlink>
      <w:r w:rsidR="00933F32" w:rsidRPr="001A0115">
        <w:rPr>
          <w:sz w:val="36"/>
        </w:rPr>
        <w:t> member </w:t>
      </w:r>
      <w:hyperlink r:id="rId46" w:tooltip="Meir Feinstein" w:history="1">
        <w:r w:rsidR="00933F32" w:rsidRPr="001A0115">
          <w:rPr>
            <w:rStyle w:val="Hyperlink"/>
            <w:sz w:val="36"/>
          </w:rPr>
          <w:t>Meir Feinstein</w:t>
        </w:r>
      </w:hyperlink>
      <w:r w:rsidR="00933F32" w:rsidRPr="001A0115">
        <w:rPr>
          <w:sz w:val="36"/>
        </w:rPr>
        <w:t>, rather than </w:t>
      </w:r>
      <w:hyperlink r:id="rId47" w:tooltip="Mount Herzl" w:history="1">
        <w:r w:rsidR="00933F32" w:rsidRPr="001A0115">
          <w:rPr>
            <w:rStyle w:val="Hyperlink"/>
            <w:sz w:val="36"/>
          </w:rPr>
          <w:t>Mount Herzl</w:t>
        </w:r>
      </w:hyperlink>
      <w:r w:rsidR="00933F32" w:rsidRPr="001A0115">
        <w:rPr>
          <w:sz w:val="36"/>
        </w:rPr>
        <w:t> national cemetery.</w:t>
      </w:r>
      <w:hyperlink r:id="rId48" w:anchor="cite_note-8" w:history="1">
        <w:r w:rsidR="00933F32" w:rsidRPr="001A0115">
          <w:rPr>
            <w:rStyle w:val="Hyperlink"/>
            <w:sz w:val="36"/>
            <w:vertAlign w:val="superscript"/>
          </w:rPr>
          <w:t>[8]</w:t>
        </w:r>
      </w:hyperlink>
    </w:p>
    <w:p w:rsidR="00933F32" w:rsidRPr="001A0115" w:rsidRDefault="00933F32" w:rsidP="00EE0A75">
      <w:pPr>
        <w:spacing w:line="276" w:lineRule="auto"/>
        <w:ind w:left="180" w:firstLine="0"/>
        <w:rPr>
          <w:bCs/>
          <w:sz w:val="36"/>
        </w:rPr>
      </w:pPr>
      <w:r w:rsidRPr="001A0115">
        <w:rPr>
          <w:bCs/>
          <w:color w:val="C00000"/>
          <w:sz w:val="36"/>
        </w:rPr>
        <w:t>Status since 1948</w:t>
      </w:r>
      <w:r w:rsidRPr="001A0115">
        <w:rPr>
          <w:sz w:val="36"/>
        </w:rPr>
        <w:t>[</w:t>
      </w:r>
      <w:hyperlink r:id="rId49" w:tooltip="Edit section: Status since 1948" w:history="1">
        <w:r w:rsidRPr="001A0115">
          <w:rPr>
            <w:rStyle w:val="Hyperlink"/>
            <w:sz w:val="36"/>
          </w:rPr>
          <w:t>edit</w:t>
        </w:r>
      </w:hyperlink>
      <w:r w:rsidRPr="001A0115">
        <w:rPr>
          <w:sz w:val="36"/>
        </w:rPr>
        <w:t>]</w:t>
      </w:r>
    </w:p>
    <w:p w:rsidR="00933F32" w:rsidRPr="001A0115" w:rsidRDefault="00933F32" w:rsidP="00EE0A75">
      <w:pPr>
        <w:spacing w:line="276" w:lineRule="auto"/>
        <w:ind w:left="180" w:firstLine="0"/>
        <w:rPr>
          <w:sz w:val="36"/>
        </w:rPr>
      </w:pPr>
      <w:r w:rsidRPr="001A0115">
        <w:rPr>
          <w:sz w:val="36"/>
        </w:rPr>
        <w:t>The </w:t>
      </w:r>
      <w:hyperlink r:id="rId50" w:tooltip="1949 Armistice Agreements" w:history="1">
        <w:r w:rsidRPr="001A0115">
          <w:rPr>
            <w:rStyle w:val="Hyperlink"/>
            <w:sz w:val="36"/>
          </w:rPr>
          <w:t>armistice agreement</w:t>
        </w:r>
      </w:hyperlink>
      <w:r w:rsidRPr="001A0115">
        <w:rPr>
          <w:sz w:val="36"/>
        </w:rPr>
        <w:t> signed by Israel and Jordan following the </w:t>
      </w:r>
      <w:hyperlink r:id="rId51" w:tooltip="1948 Arab–Israeli War" w:history="1">
        <w:r w:rsidRPr="001A0115">
          <w:rPr>
            <w:rStyle w:val="Hyperlink"/>
            <w:sz w:val="36"/>
          </w:rPr>
          <w:t>1948 Arab–Israeli War</w:t>
        </w:r>
      </w:hyperlink>
      <w:r w:rsidRPr="001A0115">
        <w:rPr>
          <w:sz w:val="36"/>
        </w:rPr>
        <w:t> called for the establishment of a Special Committee to negotiate developments including "free access to the holy sites and cultural institutions and use of the cemetery on the Mount of Olives". However, during the 19 years the </w:t>
      </w:r>
      <w:hyperlink r:id="rId52" w:tooltip="Jordanian annexation of the West Bank" w:history="1">
        <w:r w:rsidRPr="001A0115">
          <w:rPr>
            <w:rStyle w:val="Hyperlink"/>
            <w:sz w:val="36"/>
          </w:rPr>
          <w:t>Jordanian annexation of the West Bank</w:t>
        </w:r>
      </w:hyperlink>
      <w:r w:rsidRPr="001A0115">
        <w:rPr>
          <w:sz w:val="36"/>
        </w:rPr>
        <w:t> lasted, the committee was not formed. Non-Israeli Christian pilgrims were allowed to visit the Mount, but Jews of all countries and most non-Jewish Israeli citizens were barred from entering Jordan and therefore were unable to travel to the area.</w:t>
      </w:r>
      <w:hyperlink r:id="rId53" w:anchor="cite_note-9" w:history="1">
        <w:r w:rsidRPr="001A0115">
          <w:rPr>
            <w:rStyle w:val="Hyperlink"/>
            <w:sz w:val="36"/>
            <w:vertAlign w:val="superscript"/>
          </w:rPr>
          <w:t>[9]</w:t>
        </w:r>
      </w:hyperlink>
      <w:hyperlink r:id="rId54" w:anchor="cite_note-10" w:history="1">
        <w:r w:rsidRPr="001A0115">
          <w:rPr>
            <w:rStyle w:val="Hyperlink"/>
            <w:sz w:val="36"/>
            <w:vertAlign w:val="superscript"/>
          </w:rPr>
          <w:t>[10]</w:t>
        </w:r>
      </w:hyperlink>
      <w:hyperlink r:id="rId55" w:anchor="cite_note-11" w:history="1">
        <w:r w:rsidRPr="001A0115">
          <w:rPr>
            <w:rStyle w:val="Hyperlink"/>
            <w:sz w:val="36"/>
            <w:vertAlign w:val="superscript"/>
          </w:rPr>
          <w:t>[11]</w:t>
        </w:r>
      </w:hyperlink>
    </w:p>
    <w:p w:rsidR="00933F32" w:rsidRPr="001A0115" w:rsidRDefault="00933F32" w:rsidP="00EE0A75">
      <w:pPr>
        <w:spacing w:line="276" w:lineRule="auto"/>
        <w:ind w:left="180" w:firstLine="0"/>
        <w:rPr>
          <w:sz w:val="36"/>
        </w:rPr>
      </w:pPr>
      <w:r w:rsidRPr="001A0115">
        <w:rPr>
          <w:sz w:val="36"/>
        </w:rPr>
        <w:t>By the end of 1949, and throughout the Jordanian rule of the site, some Arab residents uprooted tombstones and plowed the land in the cemeteries and an estimated 38,000 tombstones were damaged in total. During this period, four roads were paved through the cemeteries, in the process destroying graves including those of famous persons. Jordan's </w:t>
      </w:r>
      <w:hyperlink r:id="rId56" w:tooltip="Hussein of Jordan" w:history="1">
        <w:r w:rsidRPr="001A0115">
          <w:rPr>
            <w:rStyle w:val="Hyperlink"/>
            <w:sz w:val="36"/>
          </w:rPr>
          <w:t>King Hussein</w:t>
        </w:r>
      </w:hyperlink>
      <w:r w:rsidRPr="001A0115">
        <w:rPr>
          <w:sz w:val="36"/>
        </w:rPr>
        <w:t> permitted the construction of the </w:t>
      </w:r>
      <w:hyperlink r:id="rId57" w:tooltip="Seven Arches Hotel" w:history="1">
        <w:r w:rsidRPr="001A0115">
          <w:rPr>
            <w:rStyle w:val="Hyperlink"/>
            <w:sz w:val="36"/>
          </w:rPr>
          <w:t>Intercontinental Hotel</w:t>
        </w:r>
      </w:hyperlink>
      <w:r w:rsidRPr="001A0115">
        <w:rPr>
          <w:sz w:val="36"/>
        </w:rPr>
        <w:t xml:space="preserve"> at the summit of the Mount of Olives together with a road that cut through the cemetery </w:t>
      </w:r>
      <w:r w:rsidRPr="001A0115">
        <w:rPr>
          <w:sz w:val="36"/>
        </w:rPr>
        <w:lastRenderedPageBreak/>
        <w:t>which destroyed hundreds of Jewish graves, some from the </w:t>
      </w:r>
      <w:hyperlink r:id="rId58" w:tooltip="First Temple Period" w:history="1">
        <w:r w:rsidRPr="001A0115">
          <w:rPr>
            <w:rStyle w:val="Hyperlink"/>
            <w:sz w:val="36"/>
          </w:rPr>
          <w:t>First Temple Period</w:t>
        </w:r>
      </w:hyperlink>
      <w:r w:rsidRPr="001A0115">
        <w:rPr>
          <w:sz w:val="36"/>
        </w:rPr>
        <w:t>. Graves were also demolished for </w:t>
      </w:r>
      <w:hyperlink r:id="rId59" w:tooltip="Parking lot" w:history="1">
        <w:r w:rsidRPr="001A0115">
          <w:rPr>
            <w:rStyle w:val="Hyperlink"/>
            <w:sz w:val="36"/>
          </w:rPr>
          <w:t>parking lots</w:t>
        </w:r>
      </w:hyperlink>
      <w:r w:rsidRPr="001A0115">
        <w:rPr>
          <w:sz w:val="36"/>
        </w:rPr>
        <w:t> and a </w:t>
      </w:r>
      <w:hyperlink r:id="rId60" w:tooltip="Filling station" w:history="1">
        <w:r w:rsidRPr="001A0115">
          <w:rPr>
            <w:rStyle w:val="Hyperlink"/>
            <w:sz w:val="36"/>
          </w:rPr>
          <w:t>filling station</w:t>
        </w:r>
      </w:hyperlink>
      <w:hyperlink r:id="rId61" w:anchor="cite_note-12" w:history="1">
        <w:r w:rsidRPr="001A0115">
          <w:rPr>
            <w:rStyle w:val="Hyperlink"/>
            <w:sz w:val="36"/>
            <w:vertAlign w:val="superscript"/>
          </w:rPr>
          <w:t>[12]</w:t>
        </w:r>
      </w:hyperlink>
      <w:hyperlink r:id="rId62" w:anchor="cite_note-13" w:history="1">
        <w:r w:rsidRPr="001A0115">
          <w:rPr>
            <w:rStyle w:val="Hyperlink"/>
            <w:sz w:val="36"/>
            <w:vertAlign w:val="superscript"/>
          </w:rPr>
          <w:t>[13]</w:t>
        </w:r>
      </w:hyperlink>
      <w:r w:rsidRPr="001A0115">
        <w:rPr>
          <w:sz w:val="36"/>
        </w:rPr>
        <w:t> and were even used in </w:t>
      </w:r>
      <w:hyperlink r:id="rId63" w:tooltip="Latrine" w:history="1">
        <w:r w:rsidRPr="001A0115">
          <w:rPr>
            <w:rStyle w:val="Hyperlink"/>
            <w:sz w:val="36"/>
          </w:rPr>
          <w:t>latrines</w:t>
        </w:r>
      </w:hyperlink>
      <w:r w:rsidRPr="001A0115">
        <w:rPr>
          <w:sz w:val="36"/>
        </w:rPr>
        <w:t> at a </w:t>
      </w:r>
      <w:hyperlink r:id="rId64" w:tooltip="Jordanian Army" w:history="1">
        <w:r w:rsidRPr="001A0115">
          <w:rPr>
            <w:rStyle w:val="Hyperlink"/>
            <w:sz w:val="36"/>
          </w:rPr>
          <w:t>Jordanian Army</w:t>
        </w:r>
      </w:hyperlink>
      <w:r w:rsidRPr="001A0115">
        <w:rPr>
          <w:sz w:val="36"/>
        </w:rPr>
        <w:t> barracks.</w:t>
      </w:r>
      <w:hyperlink r:id="rId65" w:anchor="cite_note-14" w:history="1">
        <w:r w:rsidRPr="001A0115">
          <w:rPr>
            <w:rStyle w:val="Hyperlink"/>
            <w:sz w:val="36"/>
            <w:vertAlign w:val="superscript"/>
          </w:rPr>
          <w:t>[14]</w:t>
        </w:r>
      </w:hyperlink>
      <w:hyperlink r:id="rId66" w:anchor="cite_note-15" w:history="1">
        <w:r w:rsidRPr="001A0115">
          <w:rPr>
            <w:rStyle w:val="Hyperlink"/>
            <w:sz w:val="36"/>
            <w:vertAlign w:val="superscript"/>
          </w:rPr>
          <w:t>[15]</w:t>
        </w:r>
      </w:hyperlink>
      <w:hyperlink r:id="rId67" w:anchor="cite_note-16" w:history="1">
        <w:r w:rsidRPr="001A0115">
          <w:rPr>
            <w:rStyle w:val="Hyperlink"/>
            <w:sz w:val="36"/>
            <w:vertAlign w:val="superscript"/>
          </w:rPr>
          <w:t>[16]</w:t>
        </w:r>
      </w:hyperlink>
      <w:hyperlink r:id="rId68" w:anchor="cite_note-17" w:history="1">
        <w:r w:rsidRPr="001A0115">
          <w:rPr>
            <w:rStyle w:val="Hyperlink"/>
            <w:sz w:val="36"/>
            <w:vertAlign w:val="superscript"/>
          </w:rPr>
          <w:t>[17]</w:t>
        </w:r>
      </w:hyperlink>
      <w:r w:rsidRPr="001A0115">
        <w:rPr>
          <w:sz w:val="36"/>
        </w:rPr>
        <w:t> However, the </w:t>
      </w:r>
      <w:hyperlink r:id="rId69" w:tooltip="United Nations" w:history="1">
        <w:r w:rsidRPr="001A0115">
          <w:rPr>
            <w:rStyle w:val="Hyperlink"/>
            <w:sz w:val="36"/>
          </w:rPr>
          <w:t>United Nations</w:t>
        </w:r>
      </w:hyperlink>
      <w:r w:rsidRPr="001A0115">
        <w:rPr>
          <w:sz w:val="36"/>
        </w:rPr>
        <w:t> did not condemn the Jordanian government for these actions.</w:t>
      </w:r>
      <w:hyperlink r:id="rId70" w:anchor="cite_note-18" w:history="1">
        <w:r w:rsidRPr="001A0115">
          <w:rPr>
            <w:rStyle w:val="Hyperlink"/>
            <w:sz w:val="36"/>
            <w:vertAlign w:val="superscript"/>
          </w:rPr>
          <w:t>[18]</w:t>
        </w:r>
      </w:hyperlink>
    </w:p>
    <w:p w:rsidR="00933F32" w:rsidRPr="001A0115" w:rsidRDefault="00933F32" w:rsidP="00EE0A75">
      <w:pPr>
        <w:spacing w:line="276" w:lineRule="auto"/>
        <w:ind w:left="180" w:firstLine="0"/>
        <w:rPr>
          <w:sz w:val="36"/>
        </w:rPr>
      </w:pPr>
      <w:r w:rsidRPr="001A0115">
        <w:rPr>
          <w:sz w:val="36"/>
        </w:rPr>
        <w:t>Following the 1967 </w:t>
      </w:r>
      <w:hyperlink r:id="rId71" w:tooltip="Six-Day War" w:history="1">
        <w:r w:rsidRPr="001A0115">
          <w:rPr>
            <w:rStyle w:val="Hyperlink"/>
            <w:sz w:val="36"/>
          </w:rPr>
          <w:t>Six-Day War</w:t>
        </w:r>
      </w:hyperlink>
      <w:r w:rsidRPr="001A0115">
        <w:rPr>
          <w:sz w:val="36"/>
        </w:rPr>
        <w:t> and the Israeli occupation of East Jerusalem, its government began restoration work and re-opened the cemetery for burials. Israel's 1980 </w:t>
      </w:r>
      <w:hyperlink r:id="rId72" w:tooltip="Jerusalem Law" w:history="1">
        <w:r w:rsidRPr="001A0115">
          <w:rPr>
            <w:rStyle w:val="Hyperlink"/>
            <w:sz w:val="36"/>
          </w:rPr>
          <w:t>unilateral annexation</w:t>
        </w:r>
      </w:hyperlink>
      <w:r w:rsidRPr="001A0115">
        <w:rPr>
          <w:sz w:val="36"/>
        </w:rPr>
        <w:t> of East Jerusalem was condemned as a violation of international law and ruled null and void by the UN Security Council in </w:t>
      </w:r>
      <w:hyperlink r:id="rId73" w:tooltip="United Nations Security Council Resolution 478" w:history="1">
        <w:r w:rsidRPr="001A0115">
          <w:rPr>
            <w:rStyle w:val="Hyperlink"/>
            <w:sz w:val="36"/>
          </w:rPr>
          <w:t>UNSC Resolution 478</w:t>
        </w:r>
      </w:hyperlink>
      <w:r w:rsidRPr="001A0115">
        <w:rPr>
          <w:sz w:val="36"/>
        </w:rPr>
        <w:t>.</w:t>
      </w:r>
    </w:p>
    <w:p w:rsidR="002C2FE8" w:rsidRPr="001A0115" w:rsidRDefault="002C2FE8" w:rsidP="00EE0A75">
      <w:pPr>
        <w:spacing w:line="276" w:lineRule="auto"/>
        <w:ind w:left="180" w:firstLine="0"/>
        <w:rPr>
          <w:color w:val="C00000"/>
          <w:sz w:val="36"/>
        </w:rPr>
      </w:pPr>
      <w:r w:rsidRPr="001A0115">
        <w:rPr>
          <w:color w:val="C00000"/>
          <w:sz w:val="36"/>
        </w:rPr>
        <w:t>Recent Events</w:t>
      </w:r>
    </w:p>
    <w:p w:rsidR="002C2FE8" w:rsidRPr="001A0115" w:rsidRDefault="002C2FE8" w:rsidP="00EE0A75">
      <w:pPr>
        <w:spacing w:line="276" w:lineRule="auto"/>
        <w:ind w:left="180" w:firstLine="0"/>
        <w:rPr>
          <w:sz w:val="36"/>
        </w:rPr>
      </w:pPr>
      <w:r w:rsidRPr="001A0115">
        <w:rPr>
          <w:sz w:val="36"/>
        </w:rPr>
        <w:t>As of 2010, the </w:t>
      </w:r>
      <w:hyperlink r:id="rId74" w:tooltip="Mount of Olives Jewish Cemetery" w:history="1">
        <w:r w:rsidRPr="001A0115">
          <w:rPr>
            <w:rStyle w:val="Hyperlink"/>
            <w:sz w:val="36"/>
          </w:rPr>
          <w:t>Jewish cemetery on the Mount of Olives</w:t>
        </w:r>
      </w:hyperlink>
      <w:r w:rsidRPr="001A0115">
        <w:rPr>
          <w:sz w:val="36"/>
        </w:rPr>
        <w:t> has been targeted regularly by Arab vandals. Mourners have been assaulted. Notable graves that have been defaced by vandals include those of the </w:t>
      </w:r>
      <w:proofErr w:type="spellStart"/>
      <w:r w:rsidRPr="001A0115">
        <w:rPr>
          <w:sz w:val="36"/>
        </w:rPr>
        <w:fldChar w:fldCharType="begin"/>
      </w:r>
      <w:r w:rsidRPr="001A0115">
        <w:rPr>
          <w:sz w:val="36"/>
        </w:rPr>
        <w:instrText xml:space="preserve"> HYPERLINK "https://en.wikipedia.org/wiki/Gerrer_Rebbe" \o "Gerrer Rebbe" </w:instrText>
      </w:r>
      <w:r w:rsidRPr="001A0115">
        <w:rPr>
          <w:sz w:val="36"/>
        </w:rPr>
        <w:fldChar w:fldCharType="separate"/>
      </w:r>
      <w:r w:rsidRPr="001A0115">
        <w:rPr>
          <w:rStyle w:val="Hyperlink"/>
          <w:sz w:val="36"/>
        </w:rPr>
        <w:t>Gerrer</w:t>
      </w:r>
      <w:proofErr w:type="spellEnd"/>
      <w:r w:rsidRPr="001A0115">
        <w:rPr>
          <w:rStyle w:val="Hyperlink"/>
          <w:sz w:val="36"/>
        </w:rPr>
        <w:t xml:space="preserve"> </w:t>
      </w:r>
      <w:proofErr w:type="spellStart"/>
      <w:r w:rsidRPr="001A0115">
        <w:rPr>
          <w:rStyle w:val="Hyperlink"/>
          <w:sz w:val="36"/>
        </w:rPr>
        <w:t>Rebbe</w:t>
      </w:r>
      <w:proofErr w:type="spellEnd"/>
      <w:r w:rsidRPr="001A0115">
        <w:rPr>
          <w:sz w:val="36"/>
        </w:rPr>
        <w:fldChar w:fldCharType="end"/>
      </w:r>
      <w:r w:rsidRPr="001A0115">
        <w:rPr>
          <w:sz w:val="36"/>
        </w:rPr>
        <w:t> and </w:t>
      </w:r>
      <w:hyperlink r:id="rId75" w:tooltip="Menahem Begin" w:history="1">
        <w:r w:rsidRPr="001A0115">
          <w:rPr>
            <w:rStyle w:val="Hyperlink"/>
            <w:sz w:val="36"/>
          </w:rPr>
          <w:t>Menahem Begin</w:t>
        </w:r>
      </w:hyperlink>
      <w:r w:rsidRPr="001A0115">
        <w:rPr>
          <w:sz w:val="36"/>
        </w:rPr>
        <w:t>.</w:t>
      </w:r>
      <w:hyperlink r:id="rId76" w:anchor="cite_note-19" w:history="1">
        <w:r w:rsidRPr="001A0115">
          <w:rPr>
            <w:rStyle w:val="Hyperlink"/>
            <w:sz w:val="36"/>
            <w:vertAlign w:val="superscript"/>
          </w:rPr>
          <w:t>[19]</w:t>
        </w:r>
      </w:hyperlink>
      <w:hyperlink r:id="rId77" w:anchor="cite_note-20" w:history="1">
        <w:r w:rsidRPr="001A0115">
          <w:rPr>
            <w:rStyle w:val="Hyperlink"/>
            <w:sz w:val="36"/>
            <w:vertAlign w:val="superscript"/>
          </w:rPr>
          <w:t>[20]</w:t>
        </w:r>
      </w:hyperlink>
      <w:hyperlink r:id="rId78" w:anchor="cite_note-21" w:history="1">
        <w:r w:rsidRPr="001A0115">
          <w:rPr>
            <w:rStyle w:val="Hyperlink"/>
            <w:sz w:val="36"/>
            <w:vertAlign w:val="superscript"/>
          </w:rPr>
          <w:t>[21]</w:t>
        </w:r>
      </w:hyperlink>
      <w:hyperlink r:id="rId79" w:anchor="cite_note-shameful-22" w:history="1">
        <w:r w:rsidRPr="001A0115">
          <w:rPr>
            <w:rStyle w:val="Hyperlink"/>
            <w:sz w:val="36"/>
            <w:vertAlign w:val="superscript"/>
          </w:rPr>
          <w:t>[22]</w:t>
        </w:r>
      </w:hyperlink>
    </w:p>
    <w:p w:rsidR="002C2FE8" w:rsidRPr="001A0115" w:rsidRDefault="002C2FE8" w:rsidP="00EE0A75">
      <w:pPr>
        <w:spacing w:line="276" w:lineRule="auto"/>
        <w:ind w:left="180" w:firstLine="0"/>
        <w:rPr>
          <w:sz w:val="36"/>
        </w:rPr>
      </w:pPr>
      <w:r w:rsidRPr="001A0115">
        <w:rPr>
          <w:sz w:val="36"/>
        </w:rPr>
        <w:t>On 6 November 2010, an international watch-committee was set up by </w:t>
      </w:r>
      <w:hyperlink r:id="rId80" w:tooltip="Jewish diaspora" w:history="1">
        <w:r w:rsidRPr="001A0115">
          <w:rPr>
            <w:rStyle w:val="Hyperlink"/>
            <w:sz w:val="36"/>
          </w:rPr>
          <w:t>Diaspora Jews</w:t>
        </w:r>
      </w:hyperlink>
      <w:r w:rsidRPr="001A0115">
        <w:rPr>
          <w:sz w:val="36"/>
        </w:rPr>
        <w:t> with the aim of reversing the desecration of the Jewish cemetery. According to one of the founders, the initiative was triggered by witnessing tombstones that were wrecked with "the kind of maliciousness that defies the imagination."</w:t>
      </w:r>
      <w:hyperlink r:id="rId81" w:anchor="cite_note-shameful-22" w:history="1">
        <w:r w:rsidRPr="001A0115">
          <w:rPr>
            <w:rStyle w:val="Hyperlink"/>
            <w:sz w:val="36"/>
            <w:vertAlign w:val="superscript"/>
          </w:rPr>
          <w:t>[22]</w:t>
        </w:r>
      </w:hyperlink>
    </w:p>
    <w:p w:rsidR="00DF6CC2" w:rsidRPr="001A0115" w:rsidRDefault="00DF6CC2" w:rsidP="00EE0A75">
      <w:pPr>
        <w:spacing w:line="276" w:lineRule="auto"/>
        <w:ind w:left="180" w:firstLine="0"/>
        <w:rPr>
          <w:bCs/>
          <w:sz w:val="36"/>
        </w:rPr>
      </w:pPr>
      <w:r w:rsidRPr="001A0115">
        <w:rPr>
          <w:bCs/>
          <w:color w:val="C00000"/>
          <w:sz w:val="36"/>
        </w:rPr>
        <w:t>Old Testament references</w:t>
      </w:r>
      <w:r w:rsidRPr="001A0115">
        <w:rPr>
          <w:sz w:val="36"/>
        </w:rPr>
        <w:t>[</w:t>
      </w:r>
      <w:hyperlink r:id="rId82" w:tooltip="Edit section: Old Testament references" w:history="1">
        <w:r w:rsidRPr="001A0115">
          <w:rPr>
            <w:rStyle w:val="Hyperlink"/>
            <w:sz w:val="36"/>
          </w:rPr>
          <w:t>edit</w:t>
        </w:r>
      </w:hyperlink>
      <w:r w:rsidRPr="001A0115">
        <w:rPr>
          <w:sz w:val="36"/>
        </w:rPr>
        <w:t>]</w:t>
      </w:r>
    </w:p>
    <w:p w:rsidR="00DF6CC2" w:rsidRPr="001A0115" w:rsidRDefault="00DF6CC2" w:rsidP="00EE0A75">
      <w:pPr>
        <w:spacing w:line="276" w:lineRule="auto"/>
        <w:ind w:left="180" w:firstLine="0"/>
        <w:rPr>
          <w:sz w:val="36"/>
        </w:rPr>
      </w:pPr>
      <w:r w:rsidRPr="001A0115">
        <w:rPr>
          <w:sz w:val="36"/>
        </w:rPr>
        <w:t>The Mount of Olives is first mentioned in connection with </w:t>
      </w:r>
      <w:hyperlink r:id="rId83" w:tooltip="David" w:history="1">
        <w:r w:rsidRPr="001A0115">
          <w:rPr>
            <w:rStyle w:val="Hyperlink"/>
            <w:sz w:val="36"/>
          </w:rPr>
          <w:t>David</w:t>
        </w:r>
      </w:hyperlink>
      <w:r w:rsidRPr="001A0115">
        <w:rPr>
          <w:sz w:val="36"/>
        </w:rPr>
        <w:t>'s flight from </w:t>
      </w:r>
      <w:hyperlink r:id="rId84" w:tooltip="Absalom" w:history="1">
        <w:r w:rsidRPr="001A0115">
          <w:rPr>
            <w:rStyle w:val="Hyperlink"/>
            <w:sz w:val="36"/>
          </w:rPr>
          <w:t>Absalom</w:t>
        </w:r>
      </w:hyperlink>
      <w:r w:rsidRPr="001A0115">
        <w:rPr>
          <w:sz w:val="36"/>
        </w:rPr>
        <w:t> (</w:t>
      </w:r>
      <w:hyperlink r:id="rId85" w:tooltip="Books of Samuel" w:history="1">
        <w:r w:rsidRPr="001A0115">
          <w:rPr>
            <w:rStyle w:val="Hyperlink"/>
            <w:sz w:val="36"/>
          </w:rPr>
          <w:t>II Samuel</w:t>
        </w:r>
      </w:hyperlink>
      <w:r w:rsidRPr="001A0115">
        <w:rPr>
          <w:sz w:val="36"/>
        </w:rPr>
        <w:t xml:space="preserve"> 15:30): "And David went up by the </w:t>
      </w:r>
      <w:r w:rsidRPr="001A0115">
        <w:rPr>
          <w:sz w:val="36"/>
        </w:rPr>
        <w:lastRenderedPageBreak/>
        <w:t>ascent of the Mount of Olives, and wept as he went up." The ascent was probably east of the </w:t>
      </w:r>
      <w:hyperlink r:id="rId86" w:tooltip="City of David" w:history="1">
        <w:r w:rsidRPr="001A0115">
          <w:rPr>
            <w:rStyle w:val="Hyperlink"/>
            <w:sz w:val="36"/>
          </w:rPr>
          <w:t>City of David</w:t>
        </w:r>
      </w:hyperlink>
      <w:r w:rsidRPr="001A0115">
        <w:rPr>
          <w:sz w:val="36"/>
        </w:rPr>
        <w:t>, near the village of </w:t>
      </w:r>
      <w:proofErr w:type="spellStart"/>
      <w:r w:rsidRPr="001A0115">
        <w:rPr>
          <w:sz w:val="36"/>
        </w:rPr>
        <w:fldChar w:fldCharType="begin"/>
      </w:r>
      <w:r w:rsidRPr="001A0115">
        <w:rPr>
          <w:sz w:val="36"/>
        </w:rPr>
        <w:instrText xml:space="preserve"> HYPERLINK "https://en.wikipedia.org/wiki/Silwan" \o "Silwan" </w:instrText>
      </w:r>
      <w:r w:rsidRPr="001A0115">
        <w:rPr>
          <w:sz w:val="36"/>
        </w:rPr>
        <w:fldChar w:fldCharType="separate"/>
      </w:r>
      <w:r w:rsidRPr="001A0115">
        <w:rPr>
          <w:rStyle w:val="Hyperlink"/>
          <w:sz w:val="36"/>
        </w:rPr>
        <w:t>Silwan</w:t>
      </w:r>
      <w:proofErr w:type="spellEnd"/>
      <w:r w:rsidRPr="001A0115">
        <w:rPr>
          <w:sz w:val="36"/>
        </w:rPr>
        <w:fldChar w:fldCharType="end"/>
      </w:r>
      <w:r w:rsidRPr="001A0115">
        <w:rPr>
          <w:sz w:val="36"/>
        </w:rPr>
        <w:t>.</w:t>
      </w:r>
      <w:hyperlink r:id="rId87" w:anchor="cite_note-autogenerated1-1" w:history="1">
        <w:r w:rsidRPr="001A0115">
          <w:rPr>
            <w:rStyle w:val="Hyperlink"/>
            <w:sz w:val="36"/>
            <w:vertAlign w:val="superscript"/>
          </w:rPr>
          <w:t>[1]</w:t>
        </w:r>
      </w:hyperlink>
      <w:r w:rsidRPr="001A0115">
        <w:rPr>
          <w:sz w:val="36"/>
        </w:rPr>
        <w:t> The sacred character of the mount is alluded to in the </w:t>
      </w:r>
      <w:hyperlink r:id="rId88" w:tooltip="Book of Ezekiel" w:history="1">
        <w:r w:rsidRPr="001A0115">
          <w:rPr>
            <w:rStyle w:val="Hyperlink"/>
            <w:sz w:val="36"/>
          </w:rPr>
          <w:t>Ezekiel</w:t>
        </w:r>
      </w:hyperlink>
      <w:r w:rsidRPr="001A0115">
        <w:rPr>
          <w:sz w:val="36"/>
        </w:rPr>
        <w:t> (11:23): "And the glory of the Lord went up from the midst of the city, and stood upon the mountain which is on the east side of the city."</w:t>
      </w:r>
      <w:hyperlink r:id="rId89" w:anchor="cite_note-autogenerated1-1" w:history="1">
        <w:r w:rsidRPr="001A0115">
          <w:rPr>
            <w:rStyle w:val="Hyperlink"/>
            <w:sz w:val="36"/>
            <w:vertAlign w:val="superscript"/>
          </w:rPr>
          <w:t>[1]</w:t>
        </w:r>
      </w:hyperlink>
    </w:p>
    <w:p w:rsidR="00DF6CC2" w:rsidRPr="001A0115" w:rsidRDefault="00DF6CC2" w:rsidP="00EE0A75">
      <w:pPr>
        <w:spacing w:line="276" w:lineRule="auto"/>
        <w:ind w:left="180" w:firstLine="0"/>
        <w:rPr>
          <w:sz w:val="36"/>
        </w:rPr>
      </w:pPr>
      <w:r w:rsidRPr="001A0115">
        <w:rPr>
          <w:sz w:val="36"/>
        </w:rPr>
        <w:t>The biblical designation Mount of Corruption, or in Hebrew </w:t>
      </w:r>
      <w:r w:rsidRPr="001A0115">
        <w:rPr>
          <w:i/>
          <w:iCs/>
          <w:sz w:val="36"/>
        </w:rPr>
        <w:t xml:space="preserve">Har </w:t>
      </w:r>
      <w:proofErr w:type="spellStart"/>
      <w:r w:rsidRPr="001A0115">
        <w:rPr>
          <w:i/>
          <w:iCs/>
          <w:sz w:val="36"/>
        </w:rPr>
        <w:t>HaMashchit</w:t>
      </w:r>
      <w:proofErr w:type="spellEnd"/>
      <w:r w:rsidRPr="001A0115">
        <w:rPr>
          <w:sz w:val="36"/>
        </w:rPr>
        <w:t> (</w:t>
      </w:r>
      <w:hyperlink r:id="rId90" w:tooltip="Books of Kings" w:history="1">
        <w:r w:rsidRPr="001A0115">
          <w:rPr>
            <w:rStyle w:val="Hyperlink"/>
            <w:sz w:val="36"/>
          </w:rPr>
          <w:t>I Kings</w:t>
        </w:r>
      </w:hyperlink>
      <w:r w:rsidRPr="001A0115">
        <w:rPr>
          <w:sz w:val="36"/>
        </w:rPr>
        <w:t> 11:7–8), derives from the </w:t>
      </w:r>
      <w:hyperlink r:id="rId91" w:tooltip="Idolatry in the Bible" w:history="1">
        <w:r w:rsidRPr="001A0115">
          <w:rPr>
            <w:rStyle w:val="Hyperlink"/>
            <w:sz w:val="36"/>
          </w:rPr>
          <w:t>idol worship</w:t>
        </w:r>
      </w:hyperlink>
      <w:r w:rsidRPr="001A0115">
        <w:rPr>
          <w:sz w:val="36"/>
        </w:rPr>
        <w:t> there, begun by </w:t>
      </w:r>
      <w:hyperlink r:id="rId92" w:tooltip="King Solomon" w:history="1">
        <w:r w:rsidRPr="001A0115">
          <w:rPr>
            <w:rStyle w:val="Hyperlink"/>
            <w:sz w:val="36"/>
          </w:rPr>
          <w:t>King Solomon</w:t>
        </w:r>
      </w:hyperlink>
      <w:r w:rsidRPr="001A0115">
        <w:rPr>
          <w:sz w:val="36"/>
        </w:rPr>
        <w:t> building altars to the gods of his </w:t>
      </w:r>
      <w:hyperlink r:id="rId93" w:tooltip="Moab" w:history="1">
        <w:r w:rsidRPr="001A0115">
          <w:rPr>
            <w:rStyle w:val="Hyperlink"/>
            <w:sz w:val="36"/>
          </w:rPr>
          <w:t>Moabite</w:t>
        </w:r>
      </w:hyperlink>
      <w:r w:rsidRPr="001A0115">
        <w:rPr>
          <w:sz w:val="36"/>
        </w:rPr>
        <w:t> and </w:t>
      </w:r>
      <w:hyperlink r:id="rId94" w:tooltip="Ammon" w:history="1">
        <w:r w:rsidRPr="001A0115">
          <w:rPr>
            <w:rStyle w:val="Hyperlink"/>
            <w:sz w:val="36"/>
          </w:rPr>
          <w:t>Ammonite</w:t>
        </w:r>
      </w:hyperlink>
      <w:r w:rsidRPr="001A0115">
        <w:rPr>
          <w:sz w:val="36"/>
        </w:rPr>
        <w:t> wives on the southern peak, "on the mountain which is before (east of) Jerusalem" (1 Kings 11:7), just outside the limits of the holy city. This site was known for idol worship throughout the </w:t>
      </w:r>
      <w:hyperlink r:id="rId95" w:tooltip="First Temple" w:history="1">
        <w:r w:rsidRPr="001A0115">
          <w:rPr>
            <w:rStyle w:val="Hyperlink"/>
            <w:sz w:val="36"/>
          </w:rPr>
          <w:t>First Temple</w:t>
        </w:r>
      </w:hyperlink>
      <w:r w:rsidRPr="001A0115">
        <w:rPr>
          <w:sz w:val="36"/>
        </w:rPr>
        <w:t> period, until king of Judah, </w:t>
      </w:r>
      <w:hyperlink r:id="rId96" w:tooltip="Josiah" w:history="1">
        <w:r w:rsidRPr="001A0115">
          <w:rPr>
            <w:rStyle w:val="Hyperlink"/>
            <w:sz w:val="36"/>
          </w:rPr>
          <w:t>Josiah</w:t>
        </w:r>
      </w:hyperlink>
      <w:r w:rsidRPr="001A0115">
        <w:rPr>
          <w:sz w:val="36"/>
        </w:rPr>
        <w:t xml:space="preserve">, finally destroyed "the high places that were before Jerusalem, to the right of Har </w:t>
      </w:r>
      <w:proofErr w:type="spellStart"/>
      <w:r w:rsidRPr="001A0115">
        <w:rPr>
          <w:sz w:val="36"/>
        </w:rPr>
        <w:t>HaMashchit</w:t>
      </w:r>
      <w:proofErr w:type="spellEnd"/>
      <w:r w:rsidRPr="001A0115">
        <w:rPr>
          <w:sz w:val="36"/>
        </w:rPr>
        <w:t>..."(</w:t>
      </w:r>
      <w:hyperlink r:id="rId97" w:tooltip="Books of Kings" w:history="1">
        <w:r w:rsidRPr="001A0115">
          <w:rPr>
            <w:rStyle w:val="Hyperlink"/>
            <w:sz w:val="36"/>
          </w:rPr>
          <w:t>II Kings</w:t>
        </w:r>
      </w:hyperlink>
      <w:r w:rsidRPr="001A0115">
        <w:rPr>
          <w:sz w:val="36"/>
        </w:rPr>
        <w:t> 23:13)</w:t>
      </w:r>
    </w:p>
    <w:p w:rsidR="00DF6CC2" w:rsidRPr="001A0115" w:rsidRDefault="00DF6CC2" w:rsidP="00EE0A75">
      <w:pPr>
        <w:spacing w:line="276" w:lineRule="auto"/>
        <w:ind w:left="180" w:firstLine="0"/>
        <w:rPr>
          <w:sz w:val="36"/>
        </w:rPr>
      </w:pPr>
      <w:r w:rsidRPr="001A0115">
        <w:rPr>
          <w:sz w:val="36"/>
        </w:rPr>
        <w:t>An apocalyptic prophecy in the </w:t>
      </w:r>
      <w:hyperlink r:id="rId98" w:tooltip="Book of Zechariah" w:history="1">
        <w:r w:rsidRPr="001A0115">
          <w:rPr>
            <w:rStyle w:val="Hyperlink"/>
            <w:sz w:val="36"/>
          </w:rPr>
          <w:t>Book of Zechariah</w:t>
        </w:r>
      </w:hyperlink>
      <w:r w:rsidRPr="001A0115">
        <w:rPr>
          <w:sz w:val="36"/>
        </w:rPr>
        <w:t> states that </w:t>
      </w:r>
      <w:hyperlink r:id="rId99" w:tooltip="YHWH" w:history="1">
        <w:r w:rsidRPr="001A0115">
          <w:rPr>
            <w:rStyle w:val="Hyperlink"/>
            <w:sz w:val="36"/>
          </w:rPr>
          <w:t>YHWH</w:t>
        </w:r>
      </w:hyperlink>
      <w:r w:rsidRPr="001A0115">
        <w:rPr>
          <w:sz w:val="36"/>
        </w:rPr>
        <w:t> will stand on the Mount of Olives and the mountain will split in two, with one half shifting north and one half shifting south (Zechariah 14:4). According to the </w:t>
      </w:r>
      <w:hyperlink r:id="rId100" w:tooltip="Masoretic Text" w:history="1">
        <w:r w:rsidRPr="001A0115">
          <w:rPr>
            <w:rStyle w:val="Hyperlink"/>
            <w:sz w:val="36"/>
          </w:rPr>
          <w:t>Masoretic Text</w:t>
        </w:r>
      </w:hyperlink>
      <w:r w:rsidRPr="001A0115">
        <w:rPr>
          <w:sz w:val="36"/>
        </w:rPr>
        <w:t>, people will flee through this newly formed valley to a place called </w:t>
      </w:r>
      <w:hyperlink r:id="rId101" w:tooltip="Azal (Bible)" w:history="1">
        <w:r w:rsidRPr="001A0115">
          <w:rPr>
            <w:rStyle w:val="Hyperlink"/>
            <w:sz w:val="36"/>
          </w:rPr>
          <w:t>Azal</w:t>
        </w:r>
      </w:hyperlink>
      <w:r w:rsidRPr="001A0115">
        <w:rPr>
          <w:sz w:val="36"/>
        </w:rPr>
        <w:t> (Zechariah 14:5). The </w:t>
      </w:r>
      <w:hyperlink r:id="rId102" w:tooltip="Septuagint" w:history="1">
        <w:r w:rsidRPr="001A0115">
          <w:rPr>
            <w:rStyle w:val="Hyperlink"/>
            <w:sz w:val="36"/>
          </w:rPr>
          <w:t>Septuagint</w:t>
        </w:r>
      </w:hyperlink>
      <w:r w:rsidRPr="001A0115">
        <w:rPr>
          <w:sz w:val="36"/>
        </w:rPr>
        <w:t> (LXX) has a different reading of Zechariah 14:5 stating that a valley will be blocked up as it was blocked up during the earthquake during King </w:t>
      </w:r>
      <w:hyperlink r:id="rId103" w:tooltip="Uzziah" w:history="1">
        <w:r w:rsidRPr="001A0115">
          <w:rPr>
            <w:rStyle w:val="Hyperlink"/>
            <w:sz w:val="36"/>
          </w:rPr>
          <w:t>Uzziah</w:t>
        </w:r>
      </w:hyperlink>
      <w:r w:rsidRPr="001A0115">
        <w:rPr>
          <w:sz w:val="36"/>
        </w:rPr>
        <w:t>'s reign. Jewish historian </w:t>
      </w:r>
      <w:hyperlink r:id="rId104" w:tooltip="Flavius Josephus" w:history="1">
        <w:r w:rsidRPr="001A0115">
          <w:rPr>
            <w:rStyle w:val="Hyperlink"/>
            <w:sz w:val="36"/>
          </w:rPr>
          <w:t>Flavius Josephus</w:t>
        </w:r>
      </w:hyperlink>
      <w:r w:rsidRPr="001A0115">
        <w:rPr>
          <w:sz w:val="36"/>
        </w:rPr>
        <w:t> mentions in </w:t>
      </w:r>
      <w:hyperlink r:id="rId105" w:tooltip="Antiquities of the Jews" w:history="1">
        <w:r w:rsidRPr="001A0115">
          <w:rPr>
            <w:rStyle w:val="Hyperlink"/>
            <w:i/>
            <w:iCs/>
            <w:sz w:val="36"/>
          </w:rPr>
          <w:t>Antiquities of the Jews</w:t>
        </w:r>
      </w:hyperlink>
      <w:r w:rsidRPr="001A0115">
        <w:rPr>
          <w:sz w:val="36"/>
        </w:rPr>
        <w:t> that the valley in the area of the </w:t>
      </w:r>
      <w:hyperlink r:id="rId106" w:tooltip="King's Garden (Jerusalem)" w:history="1">
        <w:r w:rsidRPr="001A0115">
          <w:rPr>
            <w:rStyle w:val="Hyperlink"/>
            <w:sz w:val="36"/>
          </w:rPr>
          <w:t>King's Gardens</w:t>
        </w:r>
      </w:hyperlink>
      <w:r w:rsidRPr="001A0115">
        <w:rPr>
          <w:sz w:val="36"/>
        </w:rPr>
        <w:t> was blocked up by landslide rubble during Uzziah's earthquake.</w:t>
      </w:r>
      <w:hyperlink r:id="rId107" w:anchor="cite_note-23" w:history="1">
        <w:r w:rsidRPr="001A0115">
          <w:rPr>
            <w:rStyle w:val="Hyperlink"/>
            <w:sz w:val="36"/>
            <w:vertAlign w:val="superscript"/>
          </w:rPr>
          <w:t>[23]</w:t>
        </w:r>
      </w:hyperlink>
      <w:r w:rsidRPr="001A0115">
        <w:rPr>
          <w:sz w:val="36"/>
        </w:rPr>
        <w:t xml:space="preserve"> Israeli geologists </w:t>
      </w:r>
      <w:proofErr w:type="spellStart"/>
      <w:r w:rsidRPr="001A0115">
        <w:rPr>
          <w:sz w:val="36"/>
        </w:rPr>
        <w:t>Wachs</w:t>
      </w:r>
      <w:proofErr w:type="spellEnd"/>
      <w:r w:rsidRPr="001A0115">
        <w:rPr>
          <w:sz w:val="36"/>
        </w:rPr>
        <w:t xml:space="preserve"> and </w:t>
      </w:r>
      <w:proofErr w:type="spellStart"/>
      <w:r w:rsidRPr="001A0115">
        <w:rPr>
          <w:sz w:val="36"/>
        </w:rPr>
        <w:t>Levitte</w:t>
      </w:r>
      <w:proofErr w:type="spellEnd"/>
      <w:r w:rsidRPr="001A0115">
        <w:rPr>
          <w:sz w:val="36"/>
        </w:rPr>
        <w:t xml:space="preserve"> </w:t>
      </w:r>
      <w:r w:rsidRPr="001A0115">
        <w:rPr>
          <w:sz w:val="36"/>
        </w:rPr>
        <w:lastRenderedPageBreak/>
        <w:t>identified the remnant of a large landslide on the Mount of Olives directly adjacent to this area.</w:t>
      </w:r>
      <w:hyperlink r:id="rId108" w:anchor="cite_note-24" w:history="1">
        <w:r w:rsidRPr="001A0115">
          <w:rPr>
            <w:rStyle w:val="Hyperlink"/>
            <w:sz w:val="36"/>
            <w:vertAlign w:val="superscript"/>
          </w:rPr>
          <w:t>[24]</w:t>
        </w:r>
      </w:hyperlink>
      <w:r w:rsidRPr="001A0115">
        <w:rPr>
          <w:sz w:val="36"/>
        </w:rPr>
        <w:t> Based on geographic and linguistic evidence, </w:t>
      </w:r>
      <w:hyperlink r:id="rId109" w:tooltip="Charles Simon Clermont-Ganneau" w:history="1">
        <w:r w:rsidRPr="001A0115">
          <w:rPr>
            <w:rStyle w:val="Hyperlink"/>
            <w:sz w:val="36"/>
          </w:rPr>
          <w:t>Charles Simon Clermont-</w:t>
        </w:r>
        <w:proofErr w:type="spellStart"/>
        <w:r w:rsidRPr="001A0115">
          <w:rPr>
            <w:rStyle w:val="Hyperlink"/>
            <w:sz w:val="36"/>
          </w:rPr>
          <w:t>Ganneau</w:t>
        </w:r>
        <w:proofErr w:type="spellEnd"/>
      </w:hyperlink>
      <w:r w:rsidRPr="001A0115">
        <w:rPr>
          <w:sz w:val="36"/>
        </w:rPr>
        <w:t>, a 19th-century linguist and archeologist in Palestine, theorized that the valley directly adjacent to this landslide is Azal.</w:t>
      </w:r>
      <w:hyperlink r:id="rId110" w:anchor="cite_note-25" w:history="1">
        <w:r w:rsidRPr="001A0115">
          <w:rPr>
            <w:rStyle w:val="Hyperlink"/>
            <w:sz w:val="36"/>
            <w:vertAlign w:val="superscript"/>
          </w:rPr>
          <w:t>[25]</w:t>
        </w:r>
      </w:hyperlink>
      <w:r w:rsidRPr="001A0115">
        <w:rPr>
          <w:sz w:val="36"/>
        </w:rPr>
        <w:t xml:space="preserve"> This evidence accords with the LXX reading of Zechariah 14:5 which states that the valley will be blocked up as far as Azal. The valley he identified (which is now known as </w:t>
      </w:r>
      <w:proofErr w:type="spellStart"/>
      <w:r w:rsidRPr="001A0115">
        <w:rPr>
          <w:sz w:val="36"/>
        </w:rPr>
        <w:t>Wady</w:t>
      </w:r>
      <w:proofErr w:type="spellEnd"/>
      <w:r w:rsidRPr="001A0115">
        <w:rPr>
          <w:sz w:val="36"/>
        </w:rPr>
        <w:t xml:space="preserve"> </w:t>
      </w:r>
      <w:proofErr w:type="spellStart"/>
      <w:r w:rsidRPr="001A0115">
        <w:rPr>
          <w:sz w:val="36"/>
        </w:rPr>
        <w:t>Yasul</w:t>
      </w:r>
      <w:proofErr w:type="spellEnd"/>
      <w:r w:rsidRPr="001A0115">
        <w:rPr>
          <w:sz w:val="36"/>
        </w:rPr>
        <w:t xml:space="preserve"> in Arabic, and </w:t>
      </w:r>
      <w:proofErr w:type="spellStart"/>
      <w:r w:rsidRPr="001A0115">
        <w:rPr>
          <w:sz w:val="36"/>
        </w:rPr>
        <w:t>Nahal</w:t>
      </w:r>
      <w:proofErr w:type="spellEnd"/>
      <w:r w:rsidRPr="001A0115">
        <w:rPr>
          <w:sz w:val="36"/>
        </w:rPr>
        <w:t xml:space="preserve"> Etzel in Hebrew) lies </w:t>
      </w:r>
      <w:r w:rsidRPr="001A0115">
        <w:rPr>
          <w:i/>
          <w:iCs/>
          <w:sz w:val="36"/>
        </w:rPr>
        <w:t>south</w:t>
      </w:r>
      <w:r w:rsidRPr="001A0115">
        <w:rPr>
          <w:sz w:val="36"/>
        </w:rPr>
        <w:t> of both Jerusalem and the Mount of Olives.</w:t>
      </w:r>
    </w:p>
    <w:p w:rsidR="00DF6CC2" w:rsidRPr="001A0115" w:rsidRDefault="00DF6CC2" w:rsidP="00EE0A75">
      <w:pPr>
        <w:spacing w:line="276" w:lineRule="auto"/>
        <w:ind w:left="180" w:firstLine="0"/>
        <w:rPr>
          <w:bCs/>
          <w:sz w:val="36"/>
        </w:rPr>
      </w:pPr>
      <w:r w:rsidRPr="001A0115">
        <w:rPr>
          <w:bCs/>
          <w:sz w:val="36"/>
        </w:rPr>
        <w:t>Burial and resurrection</w:t>
      </w:r>
      <w:r w:rsidRPr="001A0115">
        <w:rPr>
          <w:sz w:val="36"/>
        </w:rPr>
        <w:t>[</w:t>
      </w:r>
      <w:hyperlink r:id="rId111" w:tooltip="Edit section: Burial and resurrection" w:history="1">
        <w:r w:rsidRPr="001A0115">
          <w:rPr>
            <w:rStyle w:val="Hyperlink"/>
            <w:sz w:val="36"/>
          </w:rPr>
          <w:t>edit</w:t>
        </w:r>
      </w:hyperlink>
      <w:r w:rsidRPr="001A0115">
        <w:rPr>
          <w:sz w:val="36"/>
        </w:rPr>
        <w:t>]</w:t>
      </w:r>
    </w:p>
    <w:p w:rsidR="00DF6CC2" w:rsidRPr="001A0115" w:rsidRDefault="00DF6CC2" w:rsidP="00EE0A75">
      <w:pPr>
        <w:spacing w:line="276" w:lineRule="auto"/>
        <w:ind w:left="180" w:firstLine="0"/>
        <w:rPr>
          <w:i/>
          <w:iCs/>
          <w:sz w:val="36"/>
        </w:rPr>
      </w:pPr>
      <w:r w:rsidRPr="001A0115">
        <w:rPr>
          <w:i/>
          <w:iCs/>
          <w:sz w:val="36"/>
        </w:rPr>
        <w:t>Main article: </w:t>
      </w:r>
      <w:hyperlink r:id="rId112" w:tooltip="Mount of Olives Jewish Cemetery" w:history="1">
        <w:r w:rsidRPr="001A0115">
          <w:rPr>
            <w:rStyle w:val="Hyperlink"/>
            <w:i/>
            <w:iCs/>
            <w:sz w:val="36"/>
          </w:rPr>
          <w:t>Mount of Olives Jewish Cemetery</w:t>
        </w:r>
      </w:hyperlink>
    </w:p>
    <w:p w:rsidR="00DF6CC2" w:rsidRPr="001A0115" w:rsidRDefault="00DF6CC2" w:rsidP="00EE0A75">
      <w:pPr>
        <w:spacing w:line="276" w:lineRule="auto"/>
        <w:ind w:left="180" w:firstLine="0"/>
        <w:rPr>
          <w:sz w:val="36"/>
        </w:rPr>
      </w:pPr>
      <w:r w:rsidRPr="001A0115">
        <w:rPr>
          <w:sz w:val="36"/>
        </w:rPr>
        <w:t>Many Jews have wanted to be buried on the Mount of Olives since antiquity, based on the Jewish tradition (from the Biblical verse Zechariah 14:4) that when the Messiah comes, the resurrection of the dead will begin there.</w:t>
      </w:r>
      <w:hyperlink r:id="rId113" w:anchor="cite_note-26" w:history="1">
        <w:r w:rsidRPr="001A0115">
          <w:rPr>
            <w:rStyle w:val="Hyperlink"/>
            <w:sz w:val="36"/>
            <w:vertAlign w:val="superscript"/>
          </w:rPr>
          <w:t>[26]</w:t>
        </w:r>
      </w:hyperlink>
      <w:r w:rsidRPr="001A0115">
        <w:rPr>
          <w:sz w:val="36"/>
          <w:vertAlign w:val="superscript"/>
        </w:rPr>
        <w:t>[</w:t>
      </w:r>
      <w:hyperlink r:id="rId114" w:tooltip="Wikipedia:Identifying reliable sources" w:history="1">
        <w:r w:rsidRPr="001A0115">
          <w:rPr>
            <w:rStyle w:val="Hyperlink"/>
            <w:i/>
            <w:iCs/>
            <w:sz w:val="36"/>
            <w:vertAlign w:val="superscript"/>
          </w:rPr>
          <w:t>unreliable source?</w:t>
        </w:r>
      </w:hyperlink>
      <w:r w:rsidRPr="001A0115">
        <w:rPr>
          <w:sz w:val="36"/>
          <w:vertAlign w:val="superscript"/>
        </w:rPr>
        <w:t>]</w:t>
      </w:r>
      <w:r w:rsidRPr="001A0115">
        <w:rPr>
          <w:sz w:val="36"/>
        </w:rPr>
        <w:t> There are an estimated 150,000 graves on the Mount, including tombs traditionally associated with </w:t>
      </w:r>
      <w:hyperlink r:id="rId115" w:tooltip="Zechariah (Hebrew prophet)" w:history="1">
        <w:r w:rsidRPr="001A0115">
          <w:rPr>
            <w:rStyle w:val="Hyperlink"/>
            <w:sz w:val="36"/>
          </w:rPr>
          <w:t>Zechariah</w:t>
        </w:r>
      </w:hyperlink>
      <w:r w:rsidRPr="001A0115">
        <w:rPr>
          <w:sz w:val="36"/>
        </w:rPr>
        <w:t> and </w:t>
      </w:r>
      <w:hyperlink r:id="rId116" w:tooltip="Absalom" w:history="1">
        <w:r w:rsidRPr="001A0115">
          <w:rPr>
            <w:rStyle w:val="Hyperlink"/>
            <w:sz w:val="36"/>
          </w:rPr>
          <w:t>Absalom</w:t>
        </w:r>
      </w:hyperlink>
      <w:r w:rsidRPr="001A0115">
        <w:rPr>
          <w:sz w:val="36"/>
        </w:rPr>
        <w:t>. On the upper slope, the traditional </w:t>
      </w:r>
      <w:hyperlink r:id="rId117" w:tooltip="Tomb of the Prophets Haggai, Zechariah and Malachi" w:history="1">
        <w:r w:rsidRPr="001A0115">
          <w:rPr>
            <w:rStyle w:val="Hyperlink"/>
            <w:sz w:val="36"/>
          </w:rPr>
          <w:t>Tomb of the Prophets Haggai, Zechariah and Malachi</w:t>
        </w:r>
      </w:hyperlink>
      <w:r w:rsidRPr="001A0115">
        <w:rPr>
          <w:sz w:val="36"/>
        </w:rPr>
        <w:t> is situated. Notable </w:t>
      </w:r>
      <w:hyperlink r:id="rId118" w:tooltip="Rabbi" w:history="1">
        <w:r w:rsidRPr="001A0115">
          <w:rPr>
            <w:rStyle w:val="Hyperlink"/>
            <w:sz w:val="36"/>
          </w:rPr>
          <w:t>rabbis</w:t>
        </w:r>
      </w:hyperlink>
      <w:r w:rsidRPr="001A0115">
        <w:rPr>
          <w:sz w:val="36"/>
        </w:rPr>
        <w:t> buried on the mount include </w:t>
      </w:r>
      <w:hyperlink r:id="rId119" w:tooltip="Chaim ibn Attar" w:history="1">
        <w:r w:rsidRPr="001A0115">
          <w:rPr>
            <w:rStyle w:val="Hyperlink"/>
            <w:sz w:val="36"/>
          </w:rPr>
          <w:t>Chaim ibn Attar</w:t>
        </w:r>
      </w:hyperlink>
      <w:r w:rsidRPr="001A0115">
        <w:rPr>
          <w:sz w:val="36"/>
        </w:rPr>
        <w:t> and others from the 15th-century to present.</w:t>
      </w:r>
    </w:p>
    <w:p w:rsidR="00B170DF" w:rsidRDefault="00B170DF" w:rsidP="00EE0A75">
      <w:pPr>
        <w:spacing w:line="276" w:lineRule="auto"/>
        <w:ind w:left="180" w:firstLine="0"/>
        <w:rPr>
          <w:b/>
          <w:sz w:val="24"/>
        </w:rPr>
      </w:pPr>
    </w:p>
    <w:p w:rsidR="00D10B3D" w:rsidRDefault="00D10B3D" w:rsidP="00EE0A75">
      <w:pPr>
        <w:spacing w:line="276" w:lineRule="auto"/>
        <w:ind w:left="180" w:firstLine="0"/>
        <w:rPr>
          <w:b/>
          <w:sz w:val="24"/>
        </w:rPr>
      </w:pPr>
    </w:p>
    <w:p w:rsidR="00D10B3D" w:rsidRDefault="00D10B3D" w:rsidP="00EE0A75">
      <w:pPr>
        <w:spacing w:line="276" w:lineRule="auto"/>
        <w:ind w:left="180" w:firstLine="0"/>
        <w:rPr>
          <w:b/>
          <w:sz w:val="24"/>
        </w:rPr>
      </w:pPr>
    </w:p>
    <w:p w:rsidR="003E7B19" w:rsidRPr="00D92EA4" w:rsidRDefault="003E7B19" w:rsidP="003E7B19">
      <w:pPr>
        <w:ind w:left="180" w:firstLine="0"/>
        <w:rPr>
          <w:sz w:val="36"/>
        </w:rPr>
      </w:pPr>
      <w:r>
        <w:rPr>
          <w:b/>
          <w:sz w:val="36"/>
        </w:rPr>
        <w:lastRenderedPageBreak/>
        <w:t>C</w:t>
      </w:r>
      <w:r w:rsidRPr="00E73FAF">
        <w:rPr>
          <w:b/>
          <w:sz w:val="36"/>
        </w:rPr>
        <w:t>ontinue in Mark 13:3</w:t>
      </w:r>
      <w:r w:rsidRPr="00D92EA4">
        <w:rPr>
          <w:sz w:val="36"/>
        </w:rPr>
        <w:t xml:space="preserve"> And as He was sitting on the Mount of Olives opposite the temple, Peter and James and John and Andrew were questioning Him privately,</w:t>
      </w:r>
    </w:p>
    <w:p w:rsidR="003E7B19" w:rsidRPr="00D92EA4" w:rsidRDefault="003E7B19" w:rsidP="003E7B19">
      <w:pPr>
        <w:ind w:left="180" w:firstLine="0"/>
        <w:rPr>
          <w:color w:val="0070C0"/>
          <w:sz w:val="36"/>
        </w:rPr>
      </w:pPr>
      <w:r w:rsidRPr="00D92EA4">
        <w:rPr>
          <w:color w:val="0070C0"/>
          <w:sz w:val="36"/>
        </w:rPr>
        <w:t xml:space="preserve"> </w:t>
      </w:r>
      <w:r w:rsidRPr="00D92EA4">
        <w:rPr>
          <w:color w:val="0070C0"/>
          <w:sz w:val="36"/>
          <w:vertAlign w:val="superscript"/>
        </w:rPr>
        <w:t>4</w:t>
      </w:r>
      <w:r w:rsidRPr="00D92EA4">
        <w:rPr>
          <w:color w:val="0070C0"/>
          <w:sz w:val="36"/>
        </w:rPr>
        <w:t xml:space="preserve"> "Tell us, when will these things be, and what </w:t>
      </w:r>
      <w:r w:rsidRPr="00D92EA4">
        <w:rPr>
          <w:i/>
          <w:iCs/>
          <w:color w:val="0070C0"/>
          <w:sz w:val="36"/>
        </w:rPr>
        <w:t xml:space="preserve">will be </w:t>
      </w:r>
      <w:r w:rsidRPr="00D92EA4">
        <w:rPr>
          <w:color w:val="0070C0"/>
          <w:sz w:val="36"/>
        </w:rPr>
        <w:t>the sign when all these things are going to be fulfilled?"</w:t>
      </w:r>
    </w:p>
    <w:p w:rsidR="003E7B19" w:rsidRDefault="003E7B19" w:rsidP="003E7B19">
      <w:pPr>
        <w:ind w:left="180" w:firstLine="0"/>
        <w:rPr>
          <w:sz w:val="36"/>
        </w:rPr>
      </w:pPr>
      <w:r w:rsidRPr="00D92EA4">
        <w:rPr>
          <w:sz w:val="36"/>
        </w:rPr>
        <w:t xml:space="preserve"> </w:t>
      </w:r>
      <w:r w:rsidRPr="00D92EA4">
        <w:rPr>
          <w:sz w:val="36"/>
          <w:vertAlign w:val="superscript"/>
        </w:rPr>
        <w:t>5</w:t>
      </w:r>
      <w:r w:rsidRPr="00D92EA4">
        <w:rPr>
          <w:sz w:val="36"/>
        </w:rPr>
        <w:t xml:space="preserve"> And Jesus began to say to them,</w:t>
      </w:r>
    </w:p>
    <w:p w:rsidR="00877024" w:rsidRPr="00877024" w:rsidRDefault="00877024" w:rsidP="003E7B19">
      <w:pPr>
        <w:ind w:left="180" w:firstLine="0"/>
        <w:rPr>
          <w:b/>
          <w:color w:val="00B050"/>
          <w:sz w:val="36"/>
        </w:rPr>
      </w:pPr>
      <w:r w:rsidRPr="00877024">
        <w:rPr>
          <w:b/>
          <w:color w:val="00B050"/>
          <w:sz w:val="36"/>
        </w:rPr>
        <w:t>FALSE MESSIAH</w:t>
      </w:r>
    </w:p>
    <w:p w:rsidR="003E7B19" w:rsidRPr="00875CAF" w:rsidRDefault="003E7B19" w:rsidP="003E7B19">
      <w:pPr>
        <w:ind w:left="180" w:firstLine="0"/>
        <w:rPr>
          <w:color w:val="7030A0"/>
          <w:sz w:val="36"/>
        </w:rPr>
      </w:pPr>
      <w:r w:rsidRPr="00D92EA4">
        <w:rPr>
          <w:sz w:val="36"/>
        </w:rPr>
        <w:t xml:space="preserve"> </w:t>
      </w:r>
      <w:r w:rsidRPr="00D92EA4">
        <w:rPr>
          <w:color w:val="C00000"/>
          <w:sz w:val="36"/>
        </w:rPr>
        <w:t xml:space="preserve">"See to it that no one </w:t>
      </w:r>
      <w:r w:rsidRPr="00875CAF">
        <w:rPr>
          <w:color w:val="7030A0"/>
          <w:sz w:val="36"/>
        </w:rPr>
        <w:t>misleads you.</w:t>
      </w:r>
    </w:p>
    <w:p w:rsidR="003E7B19" w:rsidRDefault="003E7B19" w:rsidP="003E7B19">
      <w:pPr>
        <w:ind w:left="900" w:firstLine="540"/>
        <w:rPr>
          <w:color w:val="C00000"/>
          <w:sz w:val="36"/>
        </w:rPr>
      </w:pPr>
      <w:r w:rsidRPr="00D92EA4">
        <w:rPr>
          <w:color w:val="C00000"/>
          <w:sz w:val="36"/>
        </w:rPr>
        <w:t xml:space="preserve"> </w:t>
      </w:r>
      <w:r w:rsidRPr="00D92EA4">
        <w:rPr>
          <w:color w:val="C00000"/>
          <w:sz w:val="36"/>
          <w:vertAlign w:val="superscript"/>
        </w:rPr>
        <w:t>6</w:t>
      </w:r>
      <w:r w:rsidRPr="00D92EA4">
        <w:rPr>
          <w:color w:val="C00000"/>
          <w:sz w:val="36"/>
        </w:rPr>
        <w:t xml:space="preserve"> "Many will come in My name, saying, </w:t>
      </w:r>
    </w:p>
    <w:p w:rsidR="003E7B19" w:rsidRDefault="003E7B19" w:rsidP="003E7B19">
      <w:pPr>
        <w:ind w:left="900" w:firstLine="540"/>
        <w:rPr>
          <w:color w:val="C00000"/>
          <w:sz w:val="36"/>
        </w:rPr>
      </w:pPr>
      <w:r w:rsidRPr="00D92EA4">
        <w:rPr>
          <w:color w:val="C00000"/>
          <w:sz w:val="36"/>
        </w:rPr>
        <w:t xml:space="preserve">'I am </w:t>
      </w:r>
      <w:r w:rsidRPr="00D92EA4">
        <w:rPr>
          <w:i/>
          <w:iCs/>
          <w:color w:val="C00000"/>
          <w:sz w:val="36"/>
        </w:rPr>
        <w:t>He!</w:t>
      </w:r>
      <w:r w:rsidRPr="00D92EA4">
        <w:rPr>
          <w:color w:val="C00000"/>
          <w:sz w:val="36"/>
        </w:rPr>
        <w:t>' and will mislead many.</w:t>
      </w:r>
    </w:p>
    <w:p w:rsidR="007C31BA" w:rsidRDefault="00765886" w:rsidP="003E7B19">
      <w:pPr>
        <w:ind w:left="900" w:firstLine="540"/>
        <w:rPr>
          <w:color w:val="0000FF"/>
          <w:sz w:val="24"/>
        </w:rPr>
      </w:pPr>
      <w:hyperlink r:id="rId120" w:history="1">
        <w:r w:rsidR="00363A4E" w:rsidRPr="00E81ABA">
          <w:rPr>
            <w:rStyle w:val="Hyperlink"/>
            <w:sz w:val="24"/>
          </w:rPr>
          <w:t>https://en.wikipedia.org/wiki/List_of_messiah_claimants</w:t>
        </w:r>
      </w:hyperlink>
    </w:p>
    <w:p w:rsidR="00363A4E" w:rsidRDefault="00877024" w:rsidP="003E7B19">
      <w:pPr>
        <w:ind w:left="900" w:firstLine="540"/>
        <w:rPr>
          <w:color w:val="0000FF"/>
          <w:sz w:val="24"/>
        </w:rPr>
      </w:pPr>
      <w:r>
        <w:rPr>
          <w:color w:val="0000FF"/>
          <w:sz w:val="24"/>
        </w:rPr>
        <w:t>L</w:t>
      </w:r>
      <w:r w:rsidR="00363A4E">
        <w:rPr>
          <w:color w:val="0000FF"/>
          <w:sz w:val="24"/>
        </w:rPr>
        <w:t>ist of Christian, Jewish, Muslim and others who claimed to be the Messiah</w:t>
      </w:r>
      <w:r w:rsidR="00612285">
        <w:rPr>
          <w:color w:val="0000FF"/>
          <w:sz w:val="24"/>
        </w:rPr>
        <w:t>.</w:t>
      </w:r>
    </w:p>
    <w:p w:rsidR="00363A4E" w:rsidRPr="00363A4E" w:rsidRDefault="00363A4E" w:rsidP="003E7B19">
      <w:pPr>
        <w:ind w:left="900" w:firstLine="540"/>
        <w:rPr>
          <w:color w:val="0000FF"/>
          <w:sz w:val="24"/>
        </w:rPr>
      </w:pPr>
      <w:r>
        <w:rPr>
          <w:color w:val="0000FF"/>
          <w:sz w:val="24"/>
        </w:rPr>
        <w:t>Interesting</w:t>
      </w:r>
      <w:r w:rsidR="00612285">
        <w:rPr>
          <w:color w:val="0000FF"/>
          <w:sz w:val="24"/>
        </w:rPr>
        <w:t>,</w:t>
      </w:r>
      <w:r>
        <w:rPr>
          <w:color w:val="0000FF"/>
          <w:sz w:val="24"/>
        </w:rPr>
        <w:t xml:space="preserve"> the list starts out with Jesus.</w:t>
      </w:r>
    </w:p>
    <w:p w:rsidR="00877024" w:rsidRPr="00877024" w:rsidRDefault="00877024" w:rsidP="003E7B19">
      <w:pPr>
        <w:ind w:left="180" w:firstLine="0"/>
        <w:rPr>
          <w:b/>
          <w:color w:val="00B050"/>
          <w:sz w:val="36"/>
        </w:rPr>
      </w:pPr>
      <w:r w:rsidRPr="00877024">
        <w:rPr>
          <w:b/>
          <w:color w:val="00B050"/>
          <w:sz w:val="36"/>
        </w:rPr>
        <w:t>WARS</w:t>
      </w:r>
    </w:p>
    <w:p w:rsidR="003E7B19" w:rsidRPr="00875CAF" w:rsidRDefault="003E7B19" w:rsidP="003E7B19">
      <w:pPr>
        <w:ind w:left="180" w:firstLine="0"/>
        <w:rPr>
          <w:color w:val="7030A0"/>
          <w:sz w:val="36"/>
        </w:rPr>
      </w:pPr>
      <w:r w:rsidRPr="00D92EA4">
        <w:rPr>
          <w:color w:val="C00000"/>
          <w:sz w:val="36"/>
        </w:rPr>
        <w:t xml:space="preserve"> </w:t>
      </w:r>
      <w:r w:rsidRPr="00D92EA4">
        <w:rPr>
          <w:color w:val="C00000"/>
          <w:sz w:val="36"/>
          <w:vertAlign w:val="superscript"/>
        </w:rPr>
        <w:t>7</w:t>
      </w:r>
      <w:r w:rsidRPr="00D92EA4">
        <w:rPr>
          <w:color w:val="C00000"/>
          <w:sz w:val="36"/>
        </w:rPr>
        <w:t xml:space="preserve"> "And when you hear of </w:t>
      </w:r>
      <w:r w:rsidRPr="00875CAF">
        <w:rPr>
          <w:color w:val="7030A0"/>
          <w:sz w:val="36"/>
        </w:rPr>
        <w:t>wars and rumors of wars,</w:t>
      </w:r>
    </w:p>
    <w:p w:rsidR="003E7B19" w:rsidRDefault="003E7B19" w:rsidP="003E7B19">
      <w:pPr>
        <w:ind w:left="180" w:firstLine="0"/>
        <w:rPr>
          <w:color w:val="C00000"/>
          <w:sz w:val="36"/>
        </w:rPr>
      </w:pPr>
      <w:r w:rsidRPr="00D92EA4">
        <w:rPr>
          <w:color w:val="C00000"/>
          <w:sz w:val="36"/>
        </w:rPr>
        <w:t xml:space="preserve"> do not be frightened; </w:t>
      </w:r>
      <w:r w:rsidRPr="00D92EA4">
        <w:rPr>
          <w:i/>
          <w:iCs/>
          <w:color w:val="C00000"/>
          <w:sz w:val="36"/>
        </w:rPr>
        <w:t xml:space="preserve">those things </w:t>
      </w:r>
      <w:r w:rsidRPr="00D92EA4">
        <w:rPr>
          <w:color w:val="C00000"/>
          <w:sz w:val="36"/>
        </w:rPr>
        <w:t xml:space="preserve">must take place; </w:t>
      </w:r>
    </w:p>
    <w:p w:rsidR="003E7B19" w:rsidRPr="00D92EA4" w:rsidRDefault="003E7B19" w:rsidP="003E7B19">
      <w:pPr>
        <w:ind w:left="180" w:firstLine="0"/>
        <w:rPr>
          <w:color w:val="C00000"/>
          <w:sz w:val="36"/>
        </w:rPr>
      </w:pPr>
      <w:r w:rsidRPr="00D92EA4">
        <w:rPr>
          <w:color w:val="C00000"/>
          <w:sz w:val="36"/>
        </w:rPr>
        <w:t xml:space="preserve">but </w:t>
      </w:r>
      <w:r w:rsidRPr="00D92EA4">
        <w:rPr>
          <w:i/>
          <w:iCs/>
          <w:color w:val="C00000"/>
          <w:sz w:val="36"/>
        </w:rPr>
        <w:t xml:space="preserve">that is </w:t>
      </w:r>
      <w:r w:rsidRPr="00D92EA4">
        <w:rPr>
          <w:color w:val="C00000"/>
          <w:sz w:val="36"/>
        </w:rPr>
        <w:t>not yet the end.</w:t>
      </w:r>
    </w:p>
    <w:p w:rsidR="003E7B19" w:rsidRDefault="003E7B19" w:rsidP="003E7B19">
      <w:pPr>
        <w:ind w:left="180" w:firstLine="0"/>
        <w:rPr>
          <w:color w:val="C00000"/>
          <w:sz w:val="36"/>
        </w:rPr>
      </w:pPr>
      <w:r w:rsidRPr="00D92EA4">
        <w:rPr>
          <w:color w:val="C00000"/>
          <w:sz w:val="36"/>
          <w:vertAlign w:val="superscript"/>
        </w:rPr>
        <w:t>8</w:t>
      </w:r>
      <w:r w:rsidRPr="00D92EA4">
        <w:rPr>
          <w:color w:val="C00000"/>
          <w:sz w:val="36"/>
        </w:rPr>
        <w:t xml:space="preserve"> "For nation will arise against nation, </w:t>
      </w:r>
    </w:p>
    <w:p w:rsidR="003E7B19" w:rsidRDefault="003E7B19" w:rsidP="003E7B19">
      <w:pPr>
        <w:ind w:left="180" w:firstLine="0"/>
        <w:rPr>
          <w:color w:val="C00000"/>
          <w:sz w:val="36"/>
        </w:rPr>
      </w:pPr>
      <w:r w:rsidRPr="00D92EA4">
        <w:rPr>
          <w:color w:val="C00000"/>
          <w:sz w:val="36"/>
        </w:rPr>
        <w:t xml:space="preserve">and kingdom against kingdom; </w:t>
      </w:r>
    </w:p>
    <w:p w:rsidR="00877024" w:rsidRPr="00363A4E" w:rsidRDefault="00765886" w:rsidP="00877024">
      <w:pPr>
        <w:ind w:left="180" w:firstLine="0"/>
        <w:rPr>
          <w:color w:val="0000FF"/>
          <w:sz w:val="24"/>
        </w:rPr>
      </w:pPr>
      <w:hyperlink r:id="rId121" w:history="1">
        <w:r w:rsidR="00877024" w:rsidRPr="00E81ABA">
          <w:rPr>
            <w:rStyle w:val="Hyperlink"/>
            <w:sz w:val="24"/>
          </w:rPr>
          <w:t>https://en.wikipedia.org/wiki/List_of_wars_before_1000</w:t>
        </w:r>
      </w:hyperlink>
    </w:p>
    <w:p w:rsidR="00877024" w:rsidRPr="00877024" w:rsidRDefault="00877024" w:rsidP="003E7B19">
      <w:pPr>
        <w:ind w:left="180" w:firstLine="0"/>
        <w:rPr>
          <w:b/>
          <w:color w:val="00B050"/>
          <w:sz w:val="36"/>
        </w:rPr>
      </w:pPr>
      <w:r w:rsidRPr="00D10B3D">
        <w:rPr>
          <w:b/>
          <w:color w:val="00B050"/>
          <w:sz w:val="36"/>
        </w:rPr>
        <w:t>EARTHQUAK</w:t>
      </w:r>
      <w:r w:rsidR="000C670A" w:rsidRPr="00D10B3D">
        <w:rPr>
          <w:b/>
          <w:color w:val="00B050"/>
          <w:sz w:val="36"/>
        </w:rPr>
        <w:t>E</w:t>
      </w:r>
      <w:r w:rsidRPr="00D10B3D">
        <w:rPr>
          <w:b/>
          <w:color w:val="00B050"/>
          <w:sz w:val="36"/>
        </w:rPr>
        <w:t>S</w:t>
      </w:r>
    </w:p>
    <w:p w:rsidR="003E7B19" w:rsidRDefault="003E7B19" w:rsidP="003E7B19">
      <w:pPr>
        <w:ind w:left="180" w:firstLine="0"/>
        <w:rPr>
          <w:color w:val="C00000"/>
          <w:sz w:val="36"/>
        </w:rPr>
      </w:pPr>
      <w:r w:rsidRPr="00D92EA4">
        <w:rPr>
          <w:color w:val="C00000"/>
          <w:sz w:val="36"/>
        </w:rPr>
        <w:t xml:space="preserve">there will be </w:t>
      </w:r>
      <w:r w:rsidRPr="00875CAF">
        <w:rPr>
          <w:color w:val="7030A0"/>
          <w:sz w:val="36"/>
        </w:rPr>
        <w:t>earthquakes</w:t>
      </w:r>
      <w:r w:rsidRPr="00D92EA4">
        <w:rPr>
          <w:color w:val="C00000"/>
          <w:sz w:val="36"/>
        </w:rPr>
        <w:t xml:space="preserve"> in various places; </w:t>
      </w:r>
    </w:p>
    <w:p w:rsidR="00877024" w:rsidRDefault="00765886" w:rsidP="003E7B19">
      <w:pPr>
        <w:ind w:left="180" w:firstLine="0"/>
        <w:rPr>
          <w:color w:val="0000FF"/>
          <w:sz w:val="24"/>
        </w:rPr>
      </w:pPr>
      <w:hyperlink r:id="rId122" w:anchor="Lists_by_period" w:history="1">
        <w:r w:rsidR="00877024" w:rsidRPr="00E81ABA">
          <w:rPr>
            <w:rStyle w:val="Hyperlink"/>
            <w:sz w:val="24"/>
          </w:rPr>
          <w:t>https://en.wikipedia.org/wiki/Lists_of_earthquakes#Lists_by_period</w:t>
        </w:r>
      </w:hyperlink>
    </w:p>
    <w:p w:rsidR="00877024" w:rsidRPr="00877024" w:rsidRDefault="00877024" w:rsidP="003E7B19">
      <w:pPr>
        <w:ind w:left="180" w:firstLine="0"/>
        <w:rPr>
          <w:b/>
          <w:color w:val="00B050"/>
          <w:sz w:val="36"/>
        </w:rPr>
      </w:pPr>
      <w:r w:rsidRPr="00877024">
        <w:rPr>
          <w:b/>
          <w:color w:val="00B050"/>
          <w:sz w:val="36"/>
        </w:rPr>
        <w:lastRenderedPageBreak/>
        <w:t>FAMINES</w:t>
      </w:r>
    </w:p>
    <w:p w:rsidR="003E7B19" w:rsidRDefault="003E7B19" w:rsidP="003E7B19">
      <w:pPr>
        <w:ind w:left="180" w:firstLine="0"/>
        <w:rPr>
          <w:color w:val="C00000"/>
          <w:sz w:val="36"/>
        </w:rPr>
      </w:pPr>
      <w:r w:rsidRPr="00D92EA4">
        <w:rPr>
          <w:color w:val="C00000"/>
          <w:sz w:val="36"/>
        </w:rPr>
        <w:t xml:space="preserve">there will </w:t>
      </w:r>
      <w:r w:rsidRPr="00D92EA4">
        <w:rPr>
          <w:i/>
          <w:iCs/>
          <w:color w:val="C00000"/>
          <w:sz w:val="36"/>
        </w:rPr>
        <w:t xml:space="preserve">also </w:t>
      </w:r>
      <w:r w:rsidRPr="00D92EA4">
        <w:rPr>
          <w:color w:val="C00000"/>
          <w:sz w:val="36"/>
        </w:rPr>
        <w:t xml:space="preserve">be </w:t>
      </w:r>
      <w:r w:rsidRPr="00875CAF">
        <w:rPr>
          <w:color w:val="7030A0"/>
          <w:sz w:val="36"/>
        </w:rPr>
        <w:t>famines</w:t>
      </w:r>
      <w:r w:rsidRPr="00D92EA4">
        <w:rPr>
          <w:color w:val="C00000"/>
          <w:sz w:val="36"/>
        </w:rPr>
        <w:t xml:space="preserve">. </w:t>
      </w:r>
    </w:p>
    <w:p w:rsidR="003E7B19" w:rsidRPr="00D92EA4" w:rsidRDefault="003E7B19" w:rsidP="003E7B19">
      <w:pPr>
        <w:ind w:left="180" w:firstLine="0"/>
        <w:rPr>
          <w:color w:val="C00000"/>
          <w:sz w:val="36"/>
        </w:rPr>
      </w:pPr>
      <w:r w:rsidRPr="00D92EA4">
        <w:rPr>
          <w:color w:val="C00000"/>
          <w:sz w:val="36"/>
        </w:rPr>
        <w:t xml:space="preserve">These things are </w:t>
      </w:r>
      <w:r w:rsidRPr="00D92EA4">
        <w:rPr>
          <w:i/>
          <w:iCs/>
          <w:color w:val="C00000"/>
          <w:sz w:val="36"/>
        </w:rPr>
        <w:t xml:space="preserve">merely </w:t>
      </w:r>
      <w:r w:rsidRPr="00D92EA4">
        <w:rPr>
          <w:color w:val="C00000"/>
          <w:sz w:val="36"/>
        </w:rPr>
        <w:t>the beginning of birth pangs.</w:t>
      </w:r>
    </w:p>
    <w:p w:rsidR="003E7B19" w:rsidRPr="00877024" w:rsidRDefault="00877024" w:rsidP="003E7B19">
      <w:pPr>
        <w:ind w:left="180" w:firstLine="0"/>
        <w:rPr>
          <w:color w:val="0000FF"/>
          <w:sz w:val="24"/>
        </w:rPr>
      </w:pPr>
      <w:r w:rsidRPr="00877024">
        <w:rPr>
          <w:color w:val="0000FF"/>
          <w:sz w:val="24"/>
        </w:rPr>
        <w:t>https://en.wikipedia.org/wiki/List_of_famines</w:t>
      </w:r>
    </w:p>
    <w:p w:rsidR="00877024" w:rsidRPr="00877024" w:rsidRDefault="00877024" w:rsidP="003E7B19">
      <w:pPr>
        <w:ind w:left="180" w:firstLine="0"/>
        <w:rPr>
          <w:b/>
          <w:color w:val="00B050"/>
          <w:sz w:val="36"/>
        </w:rPr>
      </w:pPr>
      <w:r w:rsidRPr="00877024">
        <w:rPr>
          <w:b/>
          <w:color w:val="00B050"/>
          <w:sz w:val="36"/>
        </w:rPr>
        <w:t>PERSECUTION</w:t>
      </w:r>
    </w:p>
    <w:p w:rsidR="003E7B19" w:rsidRDefault="003E7B19" w:rsidP="003E7B19">
      <w:pPr>
        <w:ind w:left="180" w:firstLine="0"/>
        <w:rPr>
          <w:color w:val="C00000"/>
          <w:sz w:val="36"/>
        </w:rPr>
      </w:pPr>
      <w:r w:rsidRPr="00D92EA4">
        <w:rPr>
          <w:color w:val="C00000"/>
          <w:sz w:val="36"/>
        </w:rPr>
        <w:t xml:space="preserve"> </w:t>
      </w:r>
      <w:r w:rsidRPr="00D92EA4">
        <w:rPr>
          <w:color w:val="C00000"/>
          <w:sz w:val="36"/>
          <w:vertAlign w:val="superscript"/>
        </w:rPr>
        <w:t>9</w:t>
      </w:r>
      <w:r w:rsidRPr="00D92EA4">
        <w:rPr>
          <w:color w:val="C00000"/>
          <w:sz w:val="36"/>
        </w:rPr>
        <w:t xml:space="preserve"> "But be on your </w:t>
      </w:r>
      <w:r w:rsidRPr="00875CAF">
        <w:rPr>
          <w:color w:val="7030A0"/>
          <w:sz w:val="36"/>
        </w:rPr>
        <w:t>guard</w:t>
      </w:r>
      <w:r w:rsidRPr="00D92EA4">
        <w:rPr>
          <w:color w:val="C00000"/>
          <w:sz w:val="36"/>
        </w:rPr>
        <w:t xml:space="preserve">; </w:t>
      </w:r>
    </w:p>
    <w:p w:rsidR="003E7B19" w:rsidRPr="00875CAF" w:rsidRDefault="003E7B19" w:rsidP="003E7B19">
      <w:pPr>
        <w:ind w:left="180" w:firstLine="0"/>
        <w:rPr>
          <w:color w:val="7030A0"/>
          <w:sz w:val="36"/>
        </w:rPr>
      </w:pPr>
      <w:r w:rsidRPr="00D92EA4">
        <w:rPr>
          <w:color w:val="C00000"/>
          <w:sz w:val="36"/>
        </w:rPr>
        <w:t xml:space="preserve">for they will </w:t>
      </w:r>
      <w:r w:rsidRPr="00875CAF">
        <w:rPr>
          <w:color w:val="7030A0"/>
          <w:sz w:val="36"/>
        </w:rPr>
        <w:t xml:space="preserve">deliver you to </w:t>
      </w:r>
      <w:r w:rsidRPr="00875CAF">
        <w:rPr>
          <w:i/>
          <w:iCs/>
          <w:color w:val="7030A0"/>
          <w:sz w:val="36"/>
        </w:rPr>
        <w:t xml:space="preserve">the </w:t>
      </w:r>
      <w:r w:rsidRPr="00875CAF">
        <w:rPr>
          <w:color w:val="7030A0"/>
          <w:sz w:val="36"/>
        </w:rPr>
        <w:t xml:space="preserve">courts, </w:t>
      </w:r>
    </w:p>
    <w:p w:rsidR="003E7B19" w:rsidRPr="00875CAF" w:rsidRDefault="003E7B19" w:rsidP="003E7B19">
      <w:pPr>
        <w:ind w:left="180" w:firstLine="0"/>
        <w:rPr>
          <w:color w:val="7030A0"/>
          <w:sz w:val="36"/>
        </w:rPr>
      </w:pPr>
      <w:r w:rsidRPr="00D92EA4">
        <w:rPr>
          <w:color w:val="C00000"/>
          <w:sz w:val="36"/>
        </w:rPr>
        <w:t xml:space="preserve">and you will be </w:t>
      </w:r>
      <w:r w:rsidRPr="00875CAF">
        <w:rPr>
          <w:color w:val="7030A0"/>
          <w:sz w:val="36"/>
        </w:rPr>
        <w:t xml:space="preserve">flogged in </w:t>
      </w:r>
      <w:r w:rsidRPr="00875CAF">
        <w:rPr>
          <w:i/>
          <w:iCs/>
          <w:color w:val="7030A0"/>
          <w:sz w:val="36"/>
        </w:rPr>
        <w:t xml:space="preserve">the </w:t>
      </w:r>
      <w:r w:rsidRPr="00875CAF">
        <w:rPr>
          <w:color w:val="7030A0"/>
          <w:sz w:val="36"/>
        </w:rPr>
        <w:t xml:space="preserve">synagogues, </w:t>
      </w:r>
    </w:p>
    <w:p w:rsidR="003E7B19" w:rsidRPr="00875CAF" w:rsidRDefault="003E7B19" w:rsidP="003E7B19">
      <w:pPr>
        <w:ind w:left="180" w:firstLine="0"/>
        <w:rPr>
          <w:color w:val="7030A0"/>
          <w:sz w:val="36"/>
        </w:rPr>
      </w:pPr>
      <w:r w:rsidRPr="00D92EA4">
        <w:rPr>
          <w:color w:val="C00000"/>
          <w:sz w:val="36"/>
        </w:rPr>
        <w:t xml:space="preserve">and you will </w:t>
      </w:r>
      <w:r w:rsidRPr="00875CAF">
        <w:rPr>
          <w:color w:val="7030A0"/>
          <w:sz w:val="36"/>
        </w:rPr>
        <w:t xml:space="preserve">stand before governors and kings for My sake, </w:t>
      </w:r>
    </w:p>
    <w:p w:rsidR="003E7B19" w:rsidRPr="00875CAF" w:rsidRDefault="003E7B19" w:rsidP="003E7B19">
      <w:pPr>
        <w:ind w:left="180" w:firstLine="0"/>
        <w:rPr>
          <w:color w:val="7030A0"/>
          <w:sz w:val="36"/>
        </w:rPr>
      </w:pPr>
      <w:r w:rsidRPr="00D92EA4">
        <w:rPr>
          <w:color w:val="C00000"/>
          <w:sz w:val="36"/>
        </w:rPr>
        <w:t xml:space="preserve">as a </w:t>
      </w:r>
      <w:r w:rsidRPr="00875CAF">
        <w:rPr>
          <w:color w:val="7030A0"/>
          <w:sz w:val="36"/>
        </w:rPr>
        <w:t>testimony to them.</w:t>
      </w:r>
    </w:p>
    <w:p w:rsidR="003E7B19" w:rsidRDefault="00765886" w:rsidP="003E7B19">
      <w:pPr>
        <w:ind w:left="180" w:firstLine="0"/>
        <w:rPr>
          <w:color w:val="0000FF"/>
          <w:sz w:val="24"/>
        </w:rPr>
      </w:pPr>
      <w:hyperlink r:id="rId123" w:history="1">
        <w:r w:rsidR="00877024" w:rsidRPr="00E81ABA">
          <w:rPr>
            <w:rStyle w:val="Hyperlink"/>
            <w:sz w:val="24"/>
          </w:rPr>
          <w:t>https://en.wikipedia.org/wiki/List_of_Christian_martyrs</w:t>
        </w:r>
      </w:hyperlink>
    </w:p>
    <w:p w:rsidR="00877024" w:rsidRPr="00877024" w:rsidRDefault="00877024" w:rsidP="003E7B19">
      <w:pPr>
        <w:ind w:left="180" w:firstLine="0"/>
        <w:rPr>
          <w:color w:val="0000FF"/>
          <w:sz w:val="24"/>
        </w:rPr>
      </w:pPr>
      <w:r w:rsidRPr="00877024">
        <w:rPr>
          <w:b/>
          <w:color w:val="00B050"/>
          <w:sz w:val="36"/>
        </w:rPr>
        <w:t>THE MISSION</w:t>
      </w:r>
      <w:r>
        <w:rPr>
          <w:b/>
          <w:color w:val="00B050"/>
          <w:sz w:val="36"/>
        </w:rPr>
        <w:t xml:space="preserve"> DESPITE ALL THESE </w:t>
      </w:r>
      <w:r w:rsidRPr="00D10B3D">
        <w:rPr>
          <w:b/>
          <w:color w:val="00B050"/>
          <w:sz w:val="36"/>
        </w:rPr>
        <w:t>O</w:t>
      </w:r>
      <w:r w:rsidR="00A72606" w:rsidRPr="00D10B3D">
        <w:rPr>
          <w:b/>
          <w:color w:val="00B050"/>
          <w:sz w:val="36"/>
        </w:rPr>
        <w:t>B</w:t>
      </w:r>
      <w:r w:rsidR="000C670A" w:rsidRPr="00D10B3D">
        <w:rPr>
          <w:b/>
          <w:color w:val="00B050"/>
          <w:sz w:val="36"/>
        </w:rPr>
        <w:t>STA</w:t>
      </w:r>
      <w:r w:rsidRPr="00D10B3D">
        <w:rPr>
          <w:b/>
          <w:color w:val="00B050"/>
          <w:sz w:val="36"/>
        </w:rPr>
        <w:t>CL</w:t>
      </w:r>
      <w:r w:rsidR="000C670A" w:rsidRPr="00D10B3D">
        <w:rPr>
          <w:b/>
          <w:color w:val="00B050"/>
          <w:sz w:val="36"/>
        </w:rPr>
        <w:t>E</w:t>
      </w:r>
      <w:r w:rsidRPr="00D10B3D">
        <w:rPr>
          <w:b/>
          <w:color w:val="00B050"/>
          <w:sz w:val="36"/>
        </w:rPr>
        <w:t>S</w:t>
      </w:r>
      <w:r w:rsidR="000C670A">
        <w:rPr>
          <w:b/>
          <w:color w:val="00B050"/>
          <w:sz w:val="36"/>
        </w:rPr>
        <w:t xml:space="preserve">  </w:t>
      </w:r>
    </w:p>
    <w:p w:rsidR="003E7B19" w:rsidRDefault="003E7B19" w:rsidP="003E7B19">
      <w:pPr>
        <w:ind w:left="180" w:firstLine="0"/>
        <w:rPr>
          <w:b/>
          <w:color w:val="7030A0"/>
          <w:sz w:val="36"/>
          <w:u w:val="single"/>
        </w:rPr>
      </w:pPr>
      <w:r w:rsidRPr="00875CAF">
        <w:rPr>
          <w:b/>
          <w:color w:val="7030A0"/>
          <w:sz w:val="36"/>
          <w:u w:val="single"/>
        </w:rPr>
        <w:t xml:space="preserve"> </w:t>
      </w:r>
      <w:r w:rsidRPr="00875CAF">
        <w:rPr>
          <w:b/>
          <w:color w:val="7030A0"/>
          <w:sz w:val="36"/>
          <w:u w:val="single"/>
          <w:vertAlign w:val="superscript"/>
        </w:rPr>
        <w:t>10</w:t>
      </w:r>
      <w:r w:rsidRPr="00875CAF">
        <w:rPr>
          <w:b/>
          <w:color w:val="7030A0"/>
          <w:sz w:val="36"/>
          <w:u w:val="single"/>
        </w:rPr>
        <w:t xml:space="preserve"> "And the gospel must first be preached to all the nations.</w:t>
      </w:r>
    </w:p>
    <w:p w:rsidR="00877024" w:rsidRPr="00877024" w:rsidRDefault="00877024" w:rsidP="003E7B19">
      <w:pPr>
        <w:ind w:left="180" w:firstLine="0"/>
        <w:rPr>
          <w:b/>
          <w:color w:val="00B050"/>
          <w:sz w:val="36"/>
        </w:rPr>
      </w:pPr>
      <w:r w:rsidRPr="00877024">
        <w:rPr>
          <w:b/>
          <w:color w:val="00B050"/>
          <w:sz w:val="36"/>
        </w:rPr>
        <w:t>HOLY SPIRIT SPEAKS THROUGH YOU</w:t>
      </w:r>
    </w:p>
    <w:p w:rsidR="003E7B19" w:rsidRDefault="003E7B19" w:rsidP="003E7B19">
      <w:pPr>
        <w:ind w:left="180" w:firstLine="0"/>
        <w:rPr>
          <w:color w:val="C00000"/>
          <w:sz w:val="36"/>
        </w:rPr>
      </w:pPr>
      <w:r w:rsidRPr="00D92EA4">
        <w:rPr>
          <w:color w:val="C00000"/>
          <w:sz w:val="36"/>
        </w:rPr>
        <w:t xml:space="preserve"> </w:t>
      </w:r>
      <w:r w:rsidRPr="00D92EA4">
        <w:rPr>
          <w:color w:val="C00000"/>
          <w:sz w:val="36"/>
          <w:vertAlign w:val="superscript"/>
        </w:rPr>
        <w:t>11</w:t>
      </w:r>
      <w:r w:rsidRPr="00D92EA4">
        <w:rPr>
          <w:color w:val="C00000"/>
          <w:sz w:val="36"/>
        </w:rPr>
        <w:t xml:space="preserve"> "And when they arrest you and deliver you up, </w:t>
      </w:r>
    </w:p>
    <w:p w:rsidR="003E7B19" w:rsidRDefault="003E7B19" w:rsidP="003E7B19">
      <w:pPr>
        <w:ind w:left="180" w:firstLine="0"/>
        <w:rPr>
          <w:color w:val="C00000"/>
          <w:sz w:val="36"/>
        </w:rPr>
      </w:pPr>
      <w:r w:rsidRPr="00D92EA4">
        <w:rPr>
          <w:color w:val="C00000"/>
          <w:sz w:val="36"/>
        </w:rPr>
        <w:t xml:space="preserve">do not be anxious beforehand about what you are to say, </w:t>
      </w:r>
    </w:p>
    <w:p w:rsidR="003E7B19" w:rsidRDefault="003E7B19" w:rsidP="003E7B19">
      <w:pPr>
        <w:ind w:left="180" w:firstLine="0"/>
        <w:rPr>
          <w:color w:val="C00000"/>
          <w:sz w:val="36"/>
        </w:rPr>
      </w:pPr>
      <w:r w:rsidRPr="00D92EA4">
        <w:rPr>
          <w:color w:val="C00000"/>
          <w:sz w:val="36"/>
        </w:rPr>
        <w:t xml:space="preserve">but say whatever is given you in that hour; </w:t>
      </w:r>
    </w:p>
    <w:p w:rsidR="003E7B19" w:rsidRPr="00875CAF" w:rsidRDefault="003E7B19" w:rsidP="003E7B19">
      <w:pPr>
        <w:ind w:left="180" w:firstLine="0"/>
        <w:rPr>
          <w:color w:val="7030A0"/>
          <w:sz w:val="36"/>
        </w:rPr>
      </w:pPr>
      <w:r w:rsidRPr="00D92EA4">
        <w:rPr>
          <w:color w:val="C00000"/>
          <w:sz w:val="36"/>
        </w:rPr>
        <w:t xml:space="preserve">for it is not you who </w:t>
      </w:r>
      <w:r w:rsidRPr="00875CAF">
        <w:rPr>
          <w:color w:val="7030A0"/>
          <w:sz w:val="36"/>
        </w:rPr>
        <w:t>speak</w:t>
      </w:r>
      <w:r w:rsidRPr="00D92EA4">
        <w:rPr>
          <w:color w:val="C00000"/>
          <w:sz w:val="36"/>
        </w:rPr>
        <w:t xml:space="preserve">, but </w:t>
      </w:r>
      <w:r w:rsidRPr="00D92EA4">
        <w:rPr>
          <w:i/>
          <w:iCs/>
          <w:color w:val="C00000"/>
          <w:sz w:val="36"/>
        </w:rPr>
        <w:t xml:space="preserve">it is </w:t>
      </w:r>
      <w:r w:rsidRPr="00875CAF">
        <w:rPr>
          <w:color w:val="7030A0"/>
          <w:sz w:val="36"/>
        </w:rPr>
        <w:t>the Holy Spirit.</w:t>
      </w:r>
    </w:p>
    <w:p w:rsidR="003E7B19" w:rsidRPr="00877024" w:rsidRDefault="00877024" w:rsidP="003E7B19">
      <w:pPr>
        <w:ind w:left="180" w:firstLine="0"/>
        <w:rPr>
          <w:b/>
          <w:color w:val="00B050"/>
          <w:sz w:val="36"/>
        </w:rPr>
      </w:pPr>
      <w:r w:rsidRPr="00877024">
        <w:rPr>
          <w:b/>
          <w:color w:val="00B050"/>
          <w:sz w:val="36"/>
        </w:rPr>
        <w:t>FAMILIES D</w:t>
      </w:r>
      <w:r w:rsidR="004C309E">
        <w:rPr>
          <w:b/>
          <w:color w:val="00B050"/>
          <w:sz w:val="36"/>
        </w:rPr>
        <w:t>I</w:t>
      </w:r>
      <w:r w:rsidRPr="00877024">
        <w:rPr>
          <w:b/>
          <w:color w:val="00B050"/>
          <w:sz w:val="36"/>
        </w:rPr>
        <w:t>VIDED</w:t>
      </w:r>
    </w:p>
    <w:p w:rsidR="003E7B19" w:rsidRDefault="003E7B19" w:rsidP="003E7B19">
      <w:pPr>
        <w:ind w:left="180" w:firstLine="0"/>
        <w:rPr>
          <w:color w:val="C00000"/>
          <w:sz w:val="36"/>
        </w:rPr>
      </w:pPr>
      <w:r w:rsidRPr="00D92EA4">
        <w:rPr>
          <w:color w:val="C00000"/>
          <w:sz w:val="36"/>
        </w:rPr>
        <w:t xml:space="preserve"> </w:t>
      </w:r>
      <w:r w:rsidRPr="00D92EA4">
        <w:rPr>
          <w:color w:val="C00000"/>
          <w:sz w:val="36"/>
          <w:vertAlign w:val="superscript"/>
        </w:rPr>
        <w:t>12</w:t>
      </w:r>
      <w:r w:rsidRPr="00D92EA4">
        <w:rPr>
          <w:color w:val="C00000"/>
          <w:sz w:val="36"/>
        </w:rPr>
        <w:t xml:space="preserve"> "And brother will deliver brother to death, and a father </w:t>
      </w:r>
      <w:r w:rsidRPr="00D92EA4">
        <w:rPr>
          <w:i/>
          <w:iCs/>
          <w:color w:val="C00000"/>
          <w:sz w:val="36"/>
        </w:rPr>
        <w:t xml:space="preserve">his </w:t>
      </w:r>
      <w:r w:rsidRPr="00D92EA4">
        <w:rPr>
          <w:color w:val="C00000"/>
          <w:sz w:val="36"/>
        </w:rPr>
        <w:t>child; and children will rise up against parents and have them put to death.</w:t>
      </w:r>
    </w:p>
    <w:p w:rsidR="003E7B19" w:rsidRPr="00877024" w:rsidRDefault="00877024" w:rsidP="003E7B19">
      <w:pPr>
        <w:ind w:left="180" w:firstLine="0"/>
        <w:rPr>
          <w:b/>
          <w:color w:val="00B050"/>
          <w:sz w:val="36"/>
        </w:rPr>
      </w:pPr>
      <w:r w:rsidRPr="00877024">
        <w:rPr>
          <w:b/>
          <w:color w:val="00B050"/>
          <w:sz w:val="36"/>
        </w:rPr>
        <w:lastRenderedPageBreak/>
        <w:t>CHRISTIANS HATED</w:t>
      </w:r>
    </w:p>
    <w:p w:rsidR="003E7B19" w:rsidRDefault="003E7B19" w:rsidP="003E7B19">
      <w:pPr>
        <w:ind w:left="180" w:firstLine="0"/>
        <w:rPr>
          <w:color w:val="C00000"/>
          <w:sz w:val="36"/>
        </w:rPr>
      </w:pPr>
      <w:r w:rsidRPr="00D92EA4">
        <w:rPr>
          <w:color w:val="C00000"/>
          <w:sz w:val="36"/>
        </w:rPr>
        <w:t xml:space="preserve"> </w:t>
      </w:r>
      <w:r w:rsidRPr="00D92EA4">
        <w:rPr>
          <w:color w:val="C00000"/>
          <w:sz w:val="36"/>
          <w:vertAlign w:val="superscript"/>
        </w:rPr>
        <w:t>13</w:t>
      </w:r>
      <w:r w:rsidRPr="00D92EA4">
        <w:rPr>
          <w:color w:val="C00000"/>
          <w:sz w:val="36"/>
        </w:rPr>
        <w:t xml:space="preserve"> "And you will be hated by all on account of My name, </w:t>
      </w:r>
    </w:p>
    <w:p w:rsidR="00877024" w:rsidRPr="00877024" w:rsidRDefault="00877024" w:rsidP="003E7B19">
      <w:pPr>
        <w:ind w:left="180" w:firstLine="0"/>
        <w:rPr>
          <w:b/>
          <w:color w:val="00B050"/>
          <w:sz w:val="36"/>
        </w:rPr>
      </w:pPr>
      <w:r w:rsidRPr="00877024">
        <w:rPr>
          <w:b/>
          <w:color w:val="00B050"/>
          <w:sz w:val="36"/>
        </w:rPr>
        <w:t>PROOF OF SALVATION IS THE ONE WHO ENDURES</w:t>
      </w:r>
    </w:p>
    <w:p w:rsidR="003E7B19" w:rsidRDefault="003E7B19" w:rsidP="003E7B19">
      <w:pPr>
        <w:ind w:left="180" w:firstLine="0"/>
        <w:rPr>
          <w:color w:val="C00000"/>
          <w:sz w:val="36"/>
        </w:rPr>
      </w:pPr>
      <w:r w:rsidRPr="00CF3B85">
        <w:rPr>
          <w:color w:val="C00000"/>
          <w:sz w:val="36"/>
        </w:rPr>
        <w:t>but the one who endures to the end, he shall be saved.</w:t>
      </w:r>
    </w:p>
    <w:p w:rsidR="006D3E5C" w:rsidRPr="00E761E2" w:rsidRDefault="006D3E5C" w:rsidP="003E7B19">
      <w:pPr>
        <w:ind w:left="180" w:firstLine="0"/>
        <w:rPr>
          <w:color w:val="C00000"/>
          <w:sz w:val="24"/>
        </w:rPr>
      </w:pPr>
    </w:p>
    <w:p w:rsidR="006D3E5C" w:rsidRDefault="006D3E5C" w:rsidP="00E761E2">
      <w:pPr>
        <w:spacing w:line="360" w:lineRule="auto"/>
        <w:ind w:left="180" w:firstLine="0"/>
        <w:rPr>
          <w:b/>
          <w:sz w:val="36"/>
        </w:rPr>
      </w:pPr>
      <w:r>
        <w:rPr>
          <w:b/>
          <w:sz w:val="36"/>
        </w:rPr>
        <w:t xml:space="preserve"> </w:t>
      </w:r>
      <w:r w:rsidR="0096527F">
        <w:rPr>
          <w:b/>
          <w:sz w:val="36"/>
        </w:rPr>
        <w:tab/>
      </w:r>
      <w:r w:rsidRPr="00D10B3D">
        <w:rPr>
          <w:rFonts w:ascii="Times New Roman" w:hAnsi="Times New Roman" w:cs="Times New Roman"/>
          <w:sz w:val="36"/>
        </w:rPr>
        <w:t>Referenc</w:t>
      </w:r>
      <w:r w:rsidR="000C670A" w:rsidRPr="00D10B3D">
        <w:rPr>
          <w:rFonts w:ascii="Times New Roman" w:hAnsi="Times New Roman" w:cs="Times New Roman"/>
          <w:sz w:val="36"/>
        </w:rPr>
        <w:t>ing</w:t>
      </w:r>
      <w:r w:rsidRPr="00D10B3D">
        <w:rPr>
          <w:rFonts w:ascii="Times New Roman" w:hAnsi="Times New Roman" w:cs="Times New Roman"/>
          <w:sz w:val="36"/>
        </w:rPr>
        <w:t xml:space="preserve"> those disciples who followed Jesus but did not stay with Him to the end</w:t>
      </w:r>
      <w:r w:rsidR="000C670A" w:rsidRPr="00D10B3D">
        <w:rPr>
          <w:rFonts w:ascii="Times New Roman" w:hAnsi="Times New Roman" w:cs="Times New Roman"/>
          <w:sz w:val="36"/>
        </w:rPr>
        <w:t>,</w:t>
      </w:r>
      <w:r w:rsidRPr="00D10B3D">
        <w:rPr>
          <w:rFonts w:ascii="Times New Roman" w:hAnsi="Times New Roman" w:cs="Times New Roman"/>
          <w:sz w:val="36"/>
        </w:rPr>
        <w:t xml:space="preserve"> </w:t>
      </w:r>
      <w:r w:rsidR="000C670A" w:rsidRPr="00D10B3D">
        <w:rPr>
          <w:rFonts w:ascii="Times New Roman" w:hAnsi="Times New Roman" w:cs="Times New Roman"/>
          <w:sz w:val="36"/>
        </w:rPr>
        <w:t>t</w:t>
      </w:r>
      <w:r w:rsidRPr="00D10B3D">
        <w:rPr>
          <w:rFonts w:ascii="Times New Roman" w:hAnsi="Times New Roman" w:cs="Times New Roman"/>
          <w:sz w:val="36"/>
        </w:rPr>
        <w:t>hese withdrew demonstrating what they really believed.</w:t>
      </w:r>
      <w:r w:rsidR="00B170DF" w:rsidRPr="00D10B3D">
        <w:rPr>
          <w:rFonts w:ascii="Times New Roman" w:hAnsi="Times New Roman" w:cs="Times New Roman"/>
          <w:sz w:val="36"/>
        </w:rPr>
        <w:t xml:space="preserve"> In this circumstance</w:t>
      </w:r>
      <w:r w:rsidR="000C670A" w:rsidRPr="00D10B3D">
        <w:rPr>
          <w:rFonts w:ascii="Times New Roman" w:hAnsi="Times New Roman" w:cs="Times New Roman"/>
          <w:sz w:val="36"/>
        </w:rPr>
        <w:t>,</w:t>
      </w:r>
      <w:r w:rsidR="00B170DF" w:rsidRPr="00D10B3D">
        <w:rPr>
          <w:rFonts w:ascii="Times New Roman" w:hAnsi="Times New Roman" w:cs="Times New Roman"/>
          <w:sz w:val="36"/>
        </w:rPr>
        <w:t xml:space="preserve"> they did not Believe Jesus was the Messiah. The</w:t>
      </w:r>
      <w:r w:rsidR="00612285" w:rsidRPr="00D10B3D">
        <w:rPr>
          <w:rFonts w:ascii="Times New Roman" w:hAnsi="Times New Roman" w:cs="Times New Roman"/>
          <w:sz w:val="36"/>
        </w:rPr>
        <w:t>y</w:t>
      </w:r>
      <w:r w:rsidR="00B170DF" w:rsidRPr="00D10B3D">
        <w:rPr>
          <w:rFonts w:ascii="Times New Roman" w:hAnsi="Times New Roman" w:cs="Times New Roman"/>
          <w:sz w:val="36"/>
        </w:rPr>
        <w:t xml:space="preserve"> misunderstood</w:t>
      </w:r>
      <w:r w:rsidR="00B170DF">
        <w:rPr>
          <w:rFonts w:ascii="Times New Roman" w:hAnsi="Times New Roman" w:cs="Times New Roman"/>
          <w:sz w:val="36"/>
        </w:rPr>
        <w:t xml:space="preserve"> what and who the Messiah should be. </w:t>
      </w:r>
    </w:p>
    <w:p w:rsidR="00CF3B85" w:rsidRPr="006D3E5C" w:rsidRDefault="006D3E5C" w:rsidP="00CF3B85">
      <w:pPr>
        <w:ind w:left="180" w:firstLine="0"/>
        <w:rPr>
          <w:b/>
          <w:color w:val="7030A0"/>
          <w:sz w:val="36"/>
        </w:rPr>
      </w:pPr>
      <w:r>
        <w:rPr>
          <w:b/>
          <w:sz w:val="36"/>
        </w:rPr>
        <w:t xml:space="preserve"> </w:t>
      </w:r>
      <w:r w:rsidR="00CF3B85" w:rsidRPr="00CF3B85">
        <w:rPr>
          <w:b/>
          <w:sz w:val="36"/>
        </w:rPr>
        <w:t>John 6:63-</w:t>
      </w:r>
      <w:r w:rsidR="00CF3B85" w:rsidRPr="006D3E5C">
        <w:rPr>
          <w:b/>
          <w:sz w:val="36"/>
        </w:rPr>
        <w:t>6</w:t>
      </w:r>
      <w:r w:rsidR="00774784">
        <w:rPr>
          <w:b/>
          <w:sz w:val="36"/>
        </w:rPr>
        <w:t>6</w:t>
      </w:r>
      <w:r w:rsidR="00CF3B85" w:rsidRPr="006D3E5C">
        <w:rPr>
          <w:b/>
          <w:sz w:val="36"/>
          <w:vertAlign w:val="superscript"/>
        </w:rPr>
        <w:t xml:space="preserve">     </w:t>
      </w:r>
      <w:r w:rsidR="00CF3B85" w:rsidRPr="006D3E5C">
        <w:rPr>
          <w:b/>
          <w:color w:val="7030A0"/>
          <w:sz w:val="36"/>
          <w:vertAlign w:val="superscript"/>
        </w:rPr>
        <w:t>63</w:t>
      </w:r>
      <w:r w:rsidR="00CF3B85" w:rsidRPr="006D3E5C">
        <w:rPr>
          <w:b/>
          <w:color w:val="7030A0"/>
          <w:sz w:val="36"/>
        </w:rPr>
        <w:t xml:space="preserve"> "It is the Spirit who gives life; the flesh profits nothing; the words that I have spoken to you are spirit and are life.</w:t>
      </w:r>
    </w:p>
    <w:p w:rsidR="00CF3B85" w:rsidRDefault="00CF3B85" w:rsidP="00CF3B85">
      <w:pPr>
        <w:ind w:left="180" w:firstLine="0"/>
        <w:rPr>
          <w:b/>
          <w:color w:val="7030A0"/>
          <w:sz w:val="36"/>
        </w:rPr>
      </w:pPr>
      <w:r w:rsidRPr="006D3E5C">
        <w:rPr>
          <w:b/>
          <w:color w:val="7030A0"/>
          <w:sz w:val="36"/>
        </w:rPr>
        <w:t xml:space="preserve"> </w:t>
      </w:r>
      <w:r w:rsidRPr="006D3E5C">
        <w:rPr>
          <w:b/>
          <w:color w:val="7030A0"/>
          <w:sz w:val="36"/>
          <w:vertAlign w:val="superscript"/>
        </w:rPr>
        <w:t>64</w:t>
      </w:r>
      <w:r w:rsidRPr="006D3E5C">
        <w:rPr>
          <w:b/>
          <w:color w:val="7030A0"/>
          <w:sz w:val="36"/>
        </w:rPr>
        <w:t xml:space="preserve"> "But there are some of you who do not believe." For Jesus knew from the beginning who they were who did not believe, and who it was that would betray Him. </w:t>
      </w:r>
    </w:p>
    <w:p w:rsidR="00B170DF" w:rsidRPr="00B170DF" w:rsidRDefault="00B170DF" w:rsidP="00B170DF">
      <w:pPr>
        <w:ind w:left="180" w:firstLine="0"/>
        <w:rPr>
          <w:b/>
          <w:color w:val="7030A0"/>
          <w:sz w:val="36"/>
        </w:rPr>
      </w:pPr>
      <w:r w:rsidRPr="00B170DF">
        <w:rPr>
          <w:b/>
          <w:color w:val="7030A0"/>
          <w:sz w:val="36"/>
          <w:vertAlign w:val="superscript"/>
        </w:rPr>
        <w:t>65</w:t>
      </w:r>
      <w:r w:rsidRPr="00B170DF">
        <w:rPr>
          <w:b/>
          <w:color w:val="7030A0"/>
          <w:sz w:val="36"/>
        </w:rPr>
        <w:t xml:space="preserve"> And He was saying, "For this reason I have said to you, that no one can come to Me unless it has been granted him from the Father."</w:t>
      </w:r>
    </w:p>
    <w:p w:rsidR="00B170DF" w:rsidRPr="006D3E5C" w:rsidRDefault="00B170DF" w:rsidP="00B170DF">
      <w:pPr>
        <w:ind w:left="180" w:firstLine="0"/>
        <w:rPr>
          <w:b/>
          <w:color w:val="7030A0"/>
          <w:sz w:val="36"/>
        </w:rPr>
      </w:pPr>
      <w:r w:rsidRPr="00B170DF">
        <w:rPr>
          <w:b/>
          <w:color w:val="7030A0"/>
          <w:sz w:val="36"/>
        </w:rPr>
        <w:t xml:space="preserve"> </w:t>
      </w:r>
      <w:r w:rsidRPr="00B170DF">
        <w:rPr>
          <w:b/>
          <w:color w:val="7030A0"/>
          <w:sz w:val="36"/>
          <w:vertAlign w:val="superscript"/>
        </w:rPr>
        <w:t>66</w:t>
      </w:r>
      <w:r w:rsidRPr="00B170DF">
        <w:rPr>
          <w:b/>
          <w:color w:val="7030A0"/>
          <w:sz w:val="36"/>
        </w:rPr>
        <w:t xml:space="preserve"> As a result of this many of His disciples withdrew and were not walking with Him anymore. </w:t>
      </w:r>
    </w:p>
    <w:p w:rsidR="009E3F5D" w:rsidRPr="003457E4" w:rsidRDefault="009E3F5D" w:rsidP="0096527F">
      <w:pPr>
        <w:spacing w:line="360" w:lineRule="auto"/>
        <w:ind w:left="180" w:firstLine="0"/>
        <w:rPr>
          <w:rFonts w:ascii="Times New Roman" w:hAnsi="Times New Roman" w:cs="Times New Roman"/>
          <w:sz w:val="36"/>
        </w:rPr>
      </w:pPr>
      <w:r>
        <w:rPr>
          <w:color w:val="C00000"/>
          <w:sz w:val="36"/>
        </w:rPr>
        <w:tab/>
      </w:r>
      <w:r w:rsidRPr="003457E4">
        <w:rPr>
          <w:rFonts w:ascii="Times New Roman" w:hAnsi="Times New Roman" w:cs="Times New Roman"/>
          <w:sz w:val="36"/>
        </w:rPr>
        <w:t>In our time</w:t>
      </w:r>
      <w:r w:rsidR="000C670A">
        <w:rPr>
          <w:rFonts w:ascii="Times New Roman" w:hAnsi="Times New Roman" w:cs="Times New Roman"/>
          <w:sz w:val="36"/>
        </w:rPr>
        <w:t>,</w:t>
      </w:r>
      <w:r w:rsidRPr="003457E4">
        <w:rPr>
          <w:rFonts w:ascii="Times New Roman" w:hAnsi="Times New Roman" w:cs="Times New Roman"/>
          <w:sz w:val="36"/>
        </w:rPr>
        <w:t xml:space="preserve"> we have seen false Messiah</w:t>
      </w:r>
      <w:r w:rsidR="0096527F">
        <w:rPr>
          <w:rFonts w:ascii="Times New Roman" w:hAnsi="Times New Roman" w:cs="Times New Roman"/>
          <w:sz w:val="36"/>
        </w:rPr>
        <w:t>s</w:t>
      </w:r>
      <w:r w:rsidRPr="003457E4">
        <w:rPr>
          <w:rFonts w:ascii="Times New Roman" w:hAnsi="Times New Roman" w:cs="Times New Roman"/>
          <w:sz w:val="36"/>
        </w:rPr>
        <w:t xml:space="preserve">, wars, </w:t>
      </w:r>
      <w:r w:rsidR="00960879" w:rsidRPr="003457E4">
        <w:rPr>
          <w:rFonts w:ascii="Times New Roman" w:hAnsi="Times New Roman" w:cs="Times New Roman"/>
          <w:sz w:val="36"/>
        </w:rPr>
        <w:t>earthquakes</w:t>
      </w:r>
      <w:r w:rsidRPr="003457E4">
        <w:rPr>
          <w:rFonts w:ascii="Times New Roman" w:hAnsi="Times New Roman" w:cs="Times New Roman"/>
          <w:sz w:val="36"/>
        </w:rPr>
        <w:t xml:space="preserve">, famines, persecutions, families divided and Christians hated. </w:t>
      </w:r>
      <w:r w:rsidRPr="003457E4">
        <w:rPr>
          <w:rFonts w:ascii="Times New Roman" w:hAnsi="Times New Roman" w:cs="Times New Roman"/>
          <w:sz w:val="36"/>
        </w:rPr>
        <w:lastRenderedPageBreak/>
        <w:t>However, God’s Holy Spirit speaks through His saints to a lost world. You shall know them by their fruit (</w:t>
      </w:r>
      <w:r w:rsidR="00960879">
        <w:rPr>
          <w:rFonts w:ascii="Times New Roman" w:hAnsi="Times New Roman" w:cs="Times New Roman"/>
          <w:sz w:val="36"/>
        </w:rPr>
        <w:t>Matthew 12:33</w:t>
      </w:r>
      <w:r w:rsidRPr="003457E4">
        <w:rPr>
          <w:rFonts w:ascii="Times New Roman" w:hAnsi="Times New Roman" w:cs="Times New Roman"/>
          <w:sz w:val="36"/>
        </w:rPr>
        <w:t xml:space="preserve">). </w:t>
      </w:r>
    </w:p>
    <w:p w:rsidR="0096527F" w:rsidRPr="00D10B3D" w:rsidRDefault="009E3F5D" w:rsidP="0096527F">
      <w:pPr>
        <w:spacing w:line="360" w:lineRule="auto"/>
        <w:ind w:left="180" w:firstLine="540"/>
        <w:rPr>
          <w:rFonts w:ascii="Times New Roman" w:hAnsi="Times New Roman" w:cs="Times New Roman"/>
          <w:sz w:val="36"/>
        </w:rPr>
      </w:pPr>
      <w:r w:rsidRPr="003457E4">
        <w:rPr>
          <w:rFonts w:ascii="Times New Roman" w:hAnsi="Times New Roman" w:cs="Times New Roman"/>
          <w:sz w:val="36"/>
        </w:rPr>
        <w:t xml:space="preserve">Proof of our salvation is </w:t>
      </w:r>
      <w:r w:rsidR="0096527F">
        <w:rPr>
          <w:rFonts w:ascii="Times New Roman" w:hAnsi="Times New Roman" w:cs="Times New Roman"/>
          <w:sz w:val="36"/>
        </w:rPr>
        <w:t xml:space="preserve">displayed </w:t>
      </w:r>
      <w:r w:rsidRPr="003457E4">
        <w:rPr>
          <w:rFonts w:ascii="Times New Roman" w:hAnsi="Times New Roman" w:cs="Times New Roman"/>
          <w:sz w:val="36"/>
        </w:rPr>
        <w:t>when we are confronted by Satan and the enemies of God. At that time, we stand firm. We do not waiver</w:t>
      </w:r>
      <w:r w:rsidR="00367E92">
        <w:rPr>
          <w:rFonts w:ascii="Times New Roman" w:hAnsi="Times New Roman" w:cs="Times New Roman"/>
          <w:sz w:val="36"/>
        </w:rPr>
        <w:t>;</w:t>
      </w:r>
      <w:r w:rsidR="0087192C">
        <w:rPr>
          <w:rFonts w:ascii="Times New Roman" w:hAnsi="Times New Roman" w:cs="Times New Roman"/>
          <w:sz w:val="36"/>
        </w:rPr>
        <w:t xml:space="preserve"> we </w:t>
      </w:r>
      <w:r w:rsidR="0087192C" w:rsidRPr="00D10B3D">
        <w:rPr>
          <w:rFonts w:ascii="Times New Roman" w:hAnsi="Times New Roman" w:cs="Times New Roman"/>
          <w:sz w:val="36"/>
        </w:rPr>
        <w:t xml:space="preserve">do </w:t>
      </w:r>
      <w:r w:rsidR="00612285" w:rsidRPr="00D10B3D">
        <w:rPr>
          <w:rFonts w:ascii="Times New Roman" w:hAnsi="Times New Roman" w:cs="Times New Roman"/>
          <w:sz w:val="36"/>
        </w:rPr>
        <w:t xml:space="preserve">not </w:t>
      </w:r>
      <w:r w:rsidR="0087192C" w:rsidRPr="00D10B3D">
        <w:rPr>
          <w:rFonts w:ascii="Times New Roman" w:hAnsi="Times New Roman" w:cs="Times New Roman"/>
          <w:sz w:val="36"/>
        </w:rPr>
        <w:t>abandon God’s mission.</w:t>
      </w:r>
      <w:r w:rsidRPr="00D10B3D">
        <w:rPr>
          <w:rFonts w:ascii="Times New Roman" w:hAnsi="Times New Roman" w:cs="Times New Roman"/>
          <w:sz w:val="36"/>
        </w:rPr>
        <w:t xml:space="preserve"> </w:t>
      </w:r>
      <w:r w:rsidR="003457E4" w:rsidRPr="00D10B3D">
        <w:rPr>
          <w:rFonts w:ascii="Times New Roman" w:hAnsi="Times New Roman" w:cs="Times New Roman"/>
          <w:sz w:val="36"/>
        </w:rPr>
        <w:t>Throughout history</w:t>
      </w:r>
      <w:r w:rsidR="00367E92" w:rsidRPr="00D10B3D">
        <w:rPr>
          <w:rFonts w:ascii="Times New Roman" w:hAnsi="Times New Roman" w:cs="Times New Roman"/>
          <w:sz w:val="36"/>
        </w:rPr>
        <w:t>,</w:t>
      </w:r>
      <w:r w:rsidR="003457E4" w:rsidRPr="00D10B3D">
        <w:rPr>
          <w:rFonts w:ascii="Times New Roman" w:hAnsi="Times New Roman" w:cs="Times New Roman"/>
          <w:sz w:val="36"/>
        </w:rPr>
        <w:t xml:space="preserve"> Christians have been given the choice to denounce God or Jesus Christ </w:t>
      </w:r>
      <w:r w:rsidR="0096527F" w:rsidRPr="00D10B3D">
        <w:rPr>
          <w:rFonts w:ascii="Times New Roman" w:hAnsi="Times New Roman" w:cs="Times New Roman"/>
          <w:sz w:val="36"/>
        </w:rPr>
        <w:t xml:space="preserve">in order to </w:t>
      </w:r>
      <w:r w:rsidR="003457E4" w:rsidRPr="00D10B3D">
        <w:rPr>
          <w:rFonts w:ascii="Times New Roman" w:hAnsi="Times New Roman" w:cs="Times New Roman"/>
          <w:sz w:val="36"/>
        </w:rPr>
        <w:t>live or to die. Can Christian</w:t>
      </w:r>
      <w:r w:rsidR="0096527F" w:rsidRPr="00D10B3D">
        <w:rPr>
          <w:rFonts w:ascii="Times New Roman" w:hAnsi="Times New Roman" w:cs="Times New Roman"/>
          <w:sz w:val="36"/>
        </w:rPr>
        <w:t>s</w:t>
      </w:r>
      <w:r w:rsidR="003457E4" w:rsidRPr="00D10B3D">
        <w:rPr>
          <w:rFonts w:ascii="Times New Roman" w:hAnsi="Times New Roman" w:cs="Times New Roman"/>
          <w:sz w:val="36"/>
        </w:rPr>
        <w:t xml:space="preserve"> lie to save their lives</w:t>
      </w:r>
      <w:r w:rsidR="00367E92" w:rsidRPr="00D10B3D">
        <w:rPr>
          <w:rFonts w:ascii="Times New Roman" w:hAnsi="Times New Roman" w:cs="Times New Roman"/>
          <w:sz w:val="36"/>
        </w:rPr>
        <w:t>?</w:t>
      </w:r>
      <w:r w:rsidR="003457E4" w:rsidRPr="00D10B3D">
        <w:rPr>
          <w:rFonts w:ascii="Times New Roman" w:hAnsi="Times New Roman" w:cs="Times New Roman"/>
          <w:sz w:val="36"/>
        </w:rPr>
        <w:t xml:space="preserve"> During the conquest of Jericho, Rahab lied to protect the Hebrew spies (</w:t>
      </w:r>
      <w:r w:rsidR="00D979A0" w:rsidRPr="00D10B3D">
        <w:rPr>
          <w:rFonts w:ascii="Times New Roman" w:hAnsi="Times New Roman" w:cs="Times New Roman"/>
          <w:sz w:val="36"/>
        </w:rPr>
        <w:t>Joshua 2</w:t>
      </w:r>
      <w:r w:rsidR="003457E4" w:rsidRPr="00D10B3D">
        <w:rPr>
          <w:rFonts w:ascii="Times New Roman" w:hAnsi="Times New Roman" w:cs="Times New Roman"/>
          <w:sz w:val="36"/>
        </w:rPr>
        <w:t xml:space="preserve">). </w:t>
      </w:r>
      <w:r w:rsidR="00D979A0" w:rsidRPr="00D10B3D">
        <w:rPr>
          <w:rFonts w:ascii="Times New Roman" w:hAnsi="Times New Roman" w:cs="Times New Roman"/>
          <w:sz w:val="36"/>
        </w:rPr>
        <w:t>Rahab is listed among tho</w:t>
      </w:r>
      <w:r w:rsidR="0096527F" w:rsidRPr="00D10B3D">
        <w:rPr>
          <w:rFonts w:ascii="Times New Roman" w:hAnsi="Times New Roman" w:cs="Times New Roman"/>
          <w:sz w:val="36"/>
        </w:rPr>
        <w:t>se who</w:t>
      </w:r>
      <w:r w:rsidR="00D979A0" w:rsidRPr="00D10B3D">
        <w:rPr>
          <w:rFonts w:ascii="Times New Roman" w:hAnsi="Times New Roman" w:cs="Times New Roman"/>
          <w:sz w:val="36"/>
        </w:rPr>
        <w:t xml:space="preserve"> </w:t>
      </w:r>
      <w:r w:rsidR="0096527F" w:rsidRPr="00D10B3D">
        <w:rPr>
          <w:rFonts w:ascii="Times New Roman" w:hAnsi="Times New Roman" w:cs="Times New Roman"/>
          <w:sz w:val="36"/>
        </w:rPr>
        <w:t xml:space="preserve">are </w:t>
      </w:r>
      <w:r w:rsidR="00D979A0" w:rsidRPr="00D10B3D">
        <w:rPr>
          <w:rFonts w:ascii="Times New Roman" w:hAnsi="Times New Roman" w:cs="Times New Roman"/>
          <w:sz w:val="36"/>
        </w:rPr>
        <w:t xml:space="preserve">justified </w:t>
      </w:r>
      <w:r w:rsidR="0096527F" w:rsidRPr="00D10B3D">
        <w:rPr>
          <w:rFonts w:ascii="Times New Roman" w:hAnsi="Times New Roman" w:cs="Times New Roman"/>
          <w:sz w:val="36"/>
        </w:rPr>
        <w:t xml:space="preserve">through their faith </w:t>
      </w:r>
      <w:r w:rsidR="00D979A0" w:rsidRPr="00D10B3D">
        <w:rPr>
          <w:rFonts w:ascii="Times New Roman" w:hAnsi="Times New Roman" w:cs="Times New Roman"/>
          <w:sz w:val="36"/>
        </w:rPr>
        <w:t>to God in Hebrews 11</w:t>
      </w:r>
      <w:r w:rsidR="00062365" w:rsidRPr="00D10B3D">
        <w:rPr>
          <w:rFonts w:ascii="Times New Roman" w:hAnsi="Times New Roman" w:cs="Times New Roman"/>
          <w:sz w:val="36"/>
        </w:rPr>
        <w:t xml:space="preserve">. </w:t>
      </w:r>
      <w:r w:rsidR="003457E4" w:rsidRPr="00D10B3D">
        <w:rPr>
          <w:rFonts w:ascii="Times New Roman" w:hAnsi="Times New Roman" w:cs="Times New Roman"/>
          <w:sz w:val="36"/>
        </w:rPr>
        <w:t>People lied during the Holocaust to the Nazi’s about hiding Jews.</w:t>
      </w:r>
      <w:r w:rsidR="0096527F" w:rsidRPr="00D10B3D">
        <w:rPr>
          <w:rFonts w:ascii="Times New Roman" w:hAnsi="Times New Roman" w:cs="Times New Roman"/>
          <w:sz w:val="36"/>
        </w:rPr>
        <w:t xml:space="preserve"> </w:t>
      </w:r>
    </w:p>
    <w:p w:rsidR="0087192C" w:rsidRDefault="0087192C" w:rsidP="0096527F">
      <w:pPr>
        <w:spacing w:line="360" w:lineRule="auto"/>
        <w:ind w:left="180" w:firstLine="540"/>
        <w:rPr>
          <w:rFonts w:ascii="Times New Roman" w:hAnsi="Times New Roman" w:cs="Times New Roman"/>
          <w:sz w:val="36"/>
        </w:rPr>
      </w:pPr>
      <w:r w:rsidRPr="00D10B3D">
        <w:rPr>
          <w:rFonts w:ascii="Times New Roman" w:hAnsi="Times New Roman" w:cs="Times New Roman"/>
          <w:sz w:val="36"/>
        </w:rPr>
        <w:t>Throughout Christian history</w:t>
      </w:r>
      <w:r w:rsidR="00367E92" w:rsidRPr="00D10B3D">
        <w:rPr>
          <w:rFonts w:ascii="Times New Roman" w:hAnsi="Times New Roman" w:cs="Times New Roman"/>
          <w:sz w:val="36"/>
        </w:rPr>
        <w:t>,</w:t>
      </w:r>
      <w:r w:rsidRPr="00D10B3D">
        <w:rPr>
          <w:rFonts w:ascii="Times New Roman" w:hAnsi="Times New Roman" w:cs="Times New Roman"/>
          <w:sz w:val="36"/>
        </w:rPr>
        <w:t xml:space="preserve"> there were times </w:t>
      </w:r>
      <w:r w:rsidR="00367E92" w:rsidRPr="00D10B3D">
        <w:rPr>
          <w:rFonts w:ascii="Times New Roman" w:hAnsi="Times New Roman" w:cs="Times New Roman"/>
          <w:sz w:val="36"/>
        </w:rPr>
        <w:t xml:space="preserve">that </w:t>
      </w:r>
      <w:r w:rsidRPr="00D10B3D">
        <w:rPr>
          <w:rFonts w:ascii="Times New Roman" w:hAnsi="Times New Roman" w:cs="Times New Roman"/>
          <w:sz w:val="36"/>
        </w:rPr>
        <w:t xml:space="preserve">Believers were given a choice to live by denouncing their faith. Many did not and were executed in the most gruesome ways. Others were </w:t>
      </w:r>
      <w:r w:rsidR="00A10662" w:rsidRPr="00D10B3D">
        <w:rPr>
          <w:rFonts w:ascii="Times New Roman" w:hAnsi="Times New Roman" w:cs="Times New Roman"/>
          <w:sz w:val="36"/>
        </w:rPr>
        <w:t>imprisoned. When the time of persecutions were over</w:t>
      </w:r>
      <w:r w:rsidR="00367E92" w:rsidRPr="00D10B3D">
        <w:rPr>
          <w:rFonts w:ascii="Times New Roman" w:hAnsi="Times New Roman" w:cs="Times New Roman"/>
          <w:sz w:val="36"/>
        </w:rPr>
        <w:t>,</w:t>
      </w:r>
      <w:r w:rsidR="00A10662" w:rsidRPr="00D10B3D">
        <w:rPr>
          <w:rFonts w:ascii="Times New Roman" w:hAnsi="Times New Roman" w:cs="Times New Roman"/>
          <w:sz w:val="36"/>
        </w:rPr>
        <w:t xml:space="preserve"> the prisoners who survived imprisonment were released and appeared back at their home church to find those that had denounced their faith </w:t>
      </w:r>
      <w:r w:rsidR="00612285" w:rsidRPr="00D10B3D">
        <w:rPr>
          <w:rFonts w:ascii="Times New Roman" w:hAnsi="Times New Roman" w:cs="Times New Roman"/>
          <w:sz w:val="36"/>
        </w:rPr>
        <w:t>were</w:t>
      </w:r>
      <w:r w:rsidR="00612285">
        <w:rPr>
          <w:rFonts w:ascii="Times New Roman" w:hAnsi="Times New Roman" w:cs="Times New Roman"/>
          <w:sz w:val="36"/>
        </w:rPr>
        <w:t xml:space="preserve"> </w:t>
      </w:r>
      <w:r w:rsidR="00A10662">
        <w:rPr>
          <w:rFonts w:ascii="Times New Roman" w:hAnsi="Times New Roman" w:cs="Times New Roman"/>
          <w:sz w:val="36"/>
        </w:rPr>
        <w:t xml:space="preserve">present and healthy. This was a very challenging time. </w:t>
      </w:r>
    </w:p>
    <w:p w:rsidR="00A10662" w:rsidRDefault="00A10662" w:rsidP="006460EE">
      <w:pPr>
        <w:spacing w:line="360" w:lineRule="auto"/>
        <w:ind w:left="180" w:firstLine="540"/>
        <w:rPr>
          <w:rFonts w:ascii="Times New Roman" w:hAnsi="Times New Roman" w:cs="Times New Roman"/>
          <w:sz w:val="36"/>
        </w:rPr>
      </w:pPr>
      <w:r>
        <w:rPr>
          <w:rFonts w:ascii="Times New Roman" w:hAnsi="Times New Roman" w:cs="Times New Roman"/>
          <w:sz w:val="36"/>
        </w:rPr>
        <w:t xml:space="preserve">Hebrews 11 details the accounts of the “Great Cloud of </w:t>
      </w:r>
      <w:r w:rsidR="00802B0F">
        <w:rPr>
          <w:rFonts w:ascii="Times New Roman" w:hAnsi="Times New Roman" w:cs="Times New Roman"/>
          <w:sz w:val="36"/>
        </w:rPr>
        <w:t>Witnesses</w:t>
      </w:r>
      <w:r>
        <w:rPr>
          <w:rFonts w:ascii="Times New Roman" w:hAnsi="Times New Roman" w:cs="Times New Roman"/>
          <w:sz w:val="36"/>
        </w:rPr>
        <w:t xml:space="preserve">” </w:t>
      </w:r>
      <w:r w:rsidR="00E761E2">
        <w:rPr>
          <w:rFonts w:ascii="Times New Roman" w:hAnsi="Times New Roman" w:cs="Times New Roman"/>
          <w:sz w:val="36"/>
        </w:rPr>
        <w:t>whose</w:t>
      </w:r>
      <w:r>
        <w:rPr>
          <w:rFonts w:ascii="Times New Roman" w:hAnsi="Times New Roman" w:cs="Times New Roman"/>
          <w:sz w:val="36"/>
        </w:rPr>
        <w:t xml:space="preserve"> lives are highlighted</w:t>
      </w:r>
      <w:r w:rsidR="00367E92">
        <w:rPr>
          <w:rFonts w:ascii="Times New Roman" w:hAnsi="Times New Roman" w:cs="Times New Roman"/>
          <w:sz w:val="36"/>
        </w:rPr>
        <w:t>,</w:t>
      </w:r>
      <w:r>
        <w:rPr>
          <w:rFonts w:ascii="Times New Roman" w:hAnsi="Times New Roman" w:cs="Times New Roman"/>
          <w:sz w:val="36"/>
        </w:rPr>
        <w:t xml:space="preserve"> because they fulfilled God’s </w:t>
      </w:r>
      <w:r w:rsidR="00802B0F">
        <w:rPr>
          <w:rFonts w:ascii="Times New Roman" w:hAnsi="Times New Roman" w:cs="Times New Roman"/>
          <w:sz w:val="36"/>
        </w:rPr>
        <w:t xml:space="preserve">basic </w:t>
      </w:r>
      <w:r>
        <w:rPr>
          <w:rFonts w:ascii="Times New Roman" w:hAnsi="Times New Roman" w:cs="Times New Roman"/>
          <w:sz w:val="36"/>
        </w:rPr>
        <w:t>plan in their life.</w:t>
      </w:r>
      <w:r w:rsidR="00802B0F">
        <w:rPr>
          <w:rFonts w:ascii="Times New Roman" w:hAnsi="Times New Roman" w:cs="Times New Roman"/>
          <w:sz w:val="36"/>
        </w:rPr>
        <w:t xml:space="preserve"> They strayed off the path from time to time </w:t>
      </w:r>
      <w:r w:rsidR="00802B0F">
        <w:rPr>
          <w:rFonts w:ascii="Times New Roman" w:hAnsi="Times New Roman" w:cs="Times New Roman"/>
          <w:sz w:val="36"/>
        </w:rPr>
        <w:lastRenderedPageBreak/>
        <w:t xml:space="preserve">but did demonstrate that their heart allegiance </w:t>
      </w:r>
      <w:r w:rsidR="00802B0F" w:rsidRPr="00D10B3D">
        <w:rPr>
          <w:rFonts w:ascii="Times New Roman" w:hAnsi="Times New Roman" w:cs="Times New Roman"/>
          <w:sz w:val="36"/>
        </w:rPr>
        <w:t xml:space="preserve">was </w:t>
      </w:r>
      <w:r w:rsidR="009C289A" w:rsidRPr="00D10B3D">
        <w:rPr>
          <w:rFonts w:ascii="Times New Roman" w:hAnsi="Times New Roman" w:cs="Times New Roman"/>
          <w:sz w:val="36"/>
        </w:rPr>
        <w:t xml:space="preserve">to </w:t>
      </w:r>
      <w:r w:rsidR="00802B0F" w:rsidRPr="00D10B3D">
        <w:rPr>
          <w:rFonts w:ascii="Times New Roman" w:hAnsi="Times New Roman" w:cs="Times New Roman"/>
          <w:sz w:val="36"/>
        </w:rPr>
        <w:t xml:space="preserve">God. </w:t>
      </w:r>
      <w:r w:rsidRPr="00D10B3D">
        <w:rPr>
          <w:rFonts w:ascii="Times New Roman" w:hAnsi="Times New Roman" w:cs="Times New Roman"/>
          <w:sz w:val="36"/>
        </w:rPr>
        <w:t>As we read the list</w:t>
      </w:r>
      <w:r w:rsidR="00367E92" w:rsidRPr="00D10B3D">
        <w:rPr>
          <w:rFonts w:ascii="Times New Roman" w:hAnsi="Times New Roman" w:cs="Times New Roman"/>
          <w:sz w:val="36"/>
        </w:rPr>
        <w:t>,</w:t>
      </w:r>
      <w:r w:rsidRPr="00D10B3D">
        <w:rPr>
          <w:rFonts w:ascii="Times New Roman" w:hAnsi="Times New Roman" w:cs="Times New Roman"/>
          <w:sz w:val="36"/>
        </w:rPr>
        <w:t xml:space="preserve"> we can see that these people had flaws and sin in their life. </w:t>
      </w:r>
      <w:r w:rsidR="006460EE" w:rsidRPr="00D10B3D">
        <w:rPr>
          <w:rFonts w:ascii="Times New Roman" w:hAnsi="Times New Roman" w:cs="Times New Roman"/>
          <w:sz w:val="36"/>
        </w:rPr>
        <w:t xml:space="preserve">The list starts with </w:t>
      </w:r>
      <w:r w:rsidRPr="00D10B3D">
        <w:rPr>
          <w:rFonts w:ascii="Times New Roman" w:hAnsi="Times New Roman" w:cs="Times New Roman"/>
          <w:sz w:val="36"/>
        </w:rPr>
        <w:t>Ab</w:t>
      </w:r>
      <w:r w:rsidR="00367E92" w:rsidRPr="00D10B3D">
        <w:rPr>
          <w:rFonts w:ascii="Times New Roman" w:hAnsi="Times New Roman" w:cs="Times New Roman"/>
          <w:sz w:val="36"/>
        </w:rPr>
        <w:t>e</w:t>
      </w:r>
      <w:r w:rsidRPr="00D10B3D">
        <w:rPr>
          <w:rFonts w:ascii="Times New Roman" w:hAnsi="Times New Roman" w:cs="Times New Roman"/>
          <w:sz w:val="36"/>
        </w:rPr>
        <w:t>l</w:t>
      </w:r>
      <w:r w:rsidR="006460EE" w:rsidRPr="00D10B3D">
        <w:rPr>
          <w:rFonts w:ascii="Times New Roman" w:hAnsi="Times New Roman" w:cs="Times New Roman"/>
          <w:sz w:val="36"/>
        </w:rPr>
        <w:t xml:space="preserve"> and Enoch who are the most pristine. Then the list goes </w:t>
      </w:r>
      <w:r w:rsidR="00802B0F" w:rsidRPr="00D10B3D">
        <w:rPr>
          <w:rFonts w:ascii="Times New Roman" w:hAnsi="Times New Roman" w:cs="Times New Roman"/>
          <w:sz w:val="36"/>
        </w:rPr>
        <w:t>t</w:t>
      </w:r>
      <w:r w:rsidR="006460EE" w:rsidRPr="00D10B3D">
        <w:rPr>
          <w:rFonts w:ascii="Times New Roman" w:hAnsi="Times New Roman" w:cs="Times New Roman"/>
          <w:sz w:val="36"/>
        </w:rPr>
        <w:t>o Noah, Abraham, Isaac, Jacob, Joseph</w:t>
      </w:r>
      <w:r w:rsidR="00612285" w:rsidRPr="00D10B3D">
        <w:rPr>
          <w:rFonts w:ascii="Times New Roman" w:hAnsi="Times New Roman" w:cs="Times New Roman"/>
          <w:sz w:val="36"/>
        </w:rPr>
        <w:t>,</w:t>
      </w:r>
      <w:r w:rsidR="006460EE" w:rsidRPr="00D10B3D">
        <w:rPr>
          <w:rFonts w:ascii="Times New Roman" w:hAnsi="Times New Roman" w:cs="Times New Roman"/>
          <w:sz w:val="36"/>
        </w:rPr>
        <w:t xml:space="preserve"> Moses, Rahab. . . </w:t>
      </w:r>
      <w:r w:rsidR="006460EE" w:rsidRPr="00D10B3D">
        <w:rPr>
          <w:rFonts w:ascii="Arial" w:hAnsi="Arial" w:cs="Arial"/>
          <w:sz w:val="20"/>
          <w:szCs w:val="20"/>
          <w:lang w:bidi="he-IL"/>
        </w:rPr>
        <w:t xml:space="preserve"> </w:t>
      </w:r>
      <w:r w:rsidR="00802B0F" w:rsidRPr="00D10B3D">
        <w:rPr>
          <w:rFonts w:ascii="Times New Roman" w:hAnsi="Times New Roman" w:cs="Times New Roman"/>
          <w:sz w:val="36"/>
        </w:rPr>
        <w:t>and</w:t>
      </w:r>
      <w:r w:rsidR="006460EE" w:rsidRPr="00D10B3D">
        <w:rPr>
          <w:rFonts w:ascii="Times New Roman" w:hAnsi="Times New Roman" w:cs="Times New Roman"/>
          <w:sz w:val="36"/>
        </w:rPr>
        <w:t xml:space="preserve"> what more shall </w:t>
      </w:r>
      <w:r w:rsidR="00802B0F" w:rsidRPr="00D10B3D">
        <w:rPr>
          <w:rFonts w:ascii="Times New Roman" w:hAnsi="Times New Roman" w:cs="Times New Roman"/>
          <w:sz w:val="36"/>
        </w:rPr>
        <w:t xml:space="preserve">Scripture </w:t>
      </w:r>
      <w:r w:rsidR="006460EE" w:rsidRPr="00D10B3D">
        <w:rPr>
          <w:rFonts w:ascii="Times New Roman" w:hAnsi="Times New Roman" w:cs="Times New Roman"/>
          <w:sz w:val="36"/>
        </w:rPr>
        <w:t xml:space="preserve">say? For time will fail </w:t>
      </w:r>
      <w:r w:rsidR="00802B0F" w:rsidRPr="00D10B3D">
        <w:rPr>
          <w:rFonts w:ascii="Times New Roman" w:hAnsi="Times New Roman" w:cs="Times New Roman"/>
          <w:sz w:val="36"/>
        </w:rPr>
        <w:t>us</w:t>
      </w:r>
      <w:r w:rsidR="006460EE" w:rsidRPr="00D10B3D">
        <w:rPr>
          <w:rFonts w:ascii="Times New Roman" w:hAnsi="Times New Roman" w:cs="Times New Roman"/>
          <w:sz w:val="36"/>
        </w:rPr>
        <w:t xml:space="preserve"> if </w:t>
      </w:r>
      <w:r w:rsidR="00802B0F" w:rsidRPr="00D10B3D">
        <w:rPr>
          <w:rFonts w:ascii="Times New Roman" w:hAnsi="Times New Roman" w:cs="Times New Roman"/>
          <w:sz w:val="36"/>
        </w:rPr>
        <w:t xml:space="preserve">we </w:t>
      </w:r>
      <w:r w:rsidR="006460EE" w:rsidRPr="00D10B3D">
        <w:rPr>
          <w:rFonts w:ascii="Times New Roman" w:hAnsi="Times New Roman" w:cs="Times New Roman"/>
          <w:sz w:val="36"/>
        </w:rPr>
        <w:t>tell of Gideon, Barak, Samson, Jephthah, of David and Samuel and the prophets,</w:t>
      </w:r>
      <w:r w:rsidR="00802B0F" w:rsidRPr="00D10B3D">
        <w:rPr>
          <w:rFonts w:ascii="Times New Roman" w:hAnsi="Times New Roman" w:cs="Times New Roman"/>
          <w:sz w:val="36"/>
        </w:rPr>
        <w:t xml:space="preserve"> </w:t>
      </w:r>
      <w:r w:rsidR="006460EE" w:rsidRPr="00D10B3D">
        <w:rPr>
          <w:rFonts w:ascii="Times New Roman" w:hAnsi="Times New Roman" w:cs="Times New Roman"/>
          <w:sz w:val="36"/>
        </w:rPr>
        <w:t xml:space="preserve">who by faith conquered kingdoms, performed </w:t>
      </w:r>
      <w:r w:rsidR="006460EE" w:rsidRPr="00D10B3D">
        <w:rPr>
          <w:rFonts w:ascii="Times New Roman" w:hAnsi="Times New Roman" w:cs="Times New Roman"/>
          <w:i/>
          <w:iCs/>
          <w:sz w:val="36"/>
        </w:rPr>
        <w:t xml:space="preserve">acts of </w:t>
      </w:r>
      <w:r w:rsidR="006460EE" w:rsidRPr="00D10B3D">
        <w:rPr>
          <w:rFonts w:ascii="Times New Roman" w:hAnsi="Times New Roman" w:cs="Times New Roman"/>
          <w:sz w:val="36"/>
        </w:rPr>
        <w:t>righteousness, obtained promises, shut the mouths of lions</w:t>
      </w:r>
      <w:r w:rsidR="00802B0F" w:rsidRPr="00D10B3D">
        <w:rPr>
          <w:rFonts w:ascii="Times New Roman" w:hAnsi="Times New Roman" w:cs="Times New Roman"/>
          <w:sz w:val="36"/>
        </w:rPr>
        <w:t>. When I read this list and see the super saints (Abel, Enoch) and at the same time see. . . well</w:t>
      </w:r>
      <w:r w:rsidR="00367E92" w:rsidRPr="00D10B3D">
        <w:rPr>
          <w:rFonts w:ascii="Times New Roman" w:hAnsi="Times New Roman" w:cs="Times New Roman"/>
          <w:sz w:val="36"/>
        </w:rPr>
        <w:t>,</w:t>
      </w:r>
      <w:r w:rsidR="00802B0F" w:rsidRPr="00D10B3D">
        <w:rPr>
          <w:rFonts w:ascii="Times New Roman" w:hAnsi="Times New Roman" w:cs="Times New Roman"/>
          <w:sz w:val="36"/>
        </w:rPr>
        <w:t xml:space="preserve"> let</w:t>
      </w:r>
      <w:r w:rsidR="00612285" w:rsidRPr="00D10B3D">
        <w:rPr>
          <w:rFonts w:ascii="Times New Roman" w:hAnsi="Times New Roman" w:cs="Times New Roman"/>
          <w:sz w:val="36"/>
        </w:rPr>
        <w:t>’s</w:t>
      </w:r>
      <w:r w:rsidR="00802B0F" w:rsidRPr="00D10B3D">
        <w:rPr>
          <w:rFonts w:ascii="Times New Roman" w:hAnsi="Times New Roman" w:cs="Times New Roman"/>
          <w:sz w:val="36"/>
        </w:rPr>
        <w:t xml:space="preserve"> just say. . . those that had some</w:t>
      </w:r>
      <w:r w:rsidR="00802B0F">
        <w:rPr>
          <w:rFonts w:ascii="Times New Roman" w:hAnsi="Times New Roman" w:cs="Times New Roman"/>
          <w:sz w:val="36"/>
        </w:rPr>
        <w:t xml:space="preserve"> flaws, like Samson and Rahab, I feel better about my own life</w:t>
      </w:r>
      <w:r w:rsidR="00367E92">
        <w:rPr>
          <w:rFonts w:ascii="Times New Roman" w:hAnsi="Times New Roman" w:cs="Times New Roman"/>
          <w:sz w:val="36"/>
        </w:rPr>
        <w:t>,</w:t>
      </w:r>
      <w:r w:rsidR="00802B0F">
        <w:rPr>
          <w:rFonts w:ascii="Times New Roman" w:hAnsi="Times New Roman" w:cs="Times New Roman"/>
          <w:sz w:val="36"/>
        </w:rPr>
        <w:t xml:space="preserve"> and you should too. </w:t>
      </w:r>
    </w:p>
    <w:p w:rsidR="00062365" w:rsidRPr="00E761E2" w:rsidRDefault="0096527F" w:rsidP="0096527F">
      <w:pPr>
        <w:ind w:left="180" w:firstLine="540"/>
        <w:rPr>
          <w:rFonts w:ascii="Times New Roman" w:hAnsi="Times New Roman" w:cs="Times New Roman"/>
          <w:b/>
          <w:color w:val="7030A0"/>
          <w:sz w:val="36"/>
        </w:rPr>
      </w:pPr>
      <w:r w:rsidRPr="00E761E2">
        <w:rPr>
          <w:rFonts w:ascii="Times New Roman" w:hAnsi="Times New Roman" w:cs="Times New Roman"/>
          <w:b/>
          <w:color w:val="7030A0"/>
          <w:sz w:val="36"/>
        </w:rPr>
        <w:t>Hebrews 11:31-40</w:t>
      </w:r>
    </w:p>
    <w:p w:rsidR="00062365" w:rsidRPr="00062365" w:rsidRDefault="00062365" w:rsidP="00062365">
      <w:pPr>
        <w:ind w:left="180" w:firstLine="540"/>
        <w:rPr>
          <w:rFonts w:ascii="Times New Roman" w:hAnsi="Times New Roman" w:cs="Times New Roman"/>
          <w:color w:val="7030A0"/>
          <w:sz w:val="36"/>
        </w:rPr>
      </w:pPr>
      <w:r w:rsidRPr="00062365">
        <w:rPr>
          <w:rFonts w:ascii="Times New Roman" w:hAnsi="Times New Roman" w:cs="Times New Roman"/>
          <w:color w:val="7030A0"/>
          <w:sz w:val="36"/>
          <w:vertAlign w:val="superscript"/>
        </w:rPr>
        <w:t>31</w:t>
      </w:r>
      <w:r w:rsidRPr="00062365">
        <w:rPr>
          <w:rFonts w:ascii="Times New Roman" w:hAnsi="Times New Roman" w:cs="Times New Roman"/>
          <w:color w:val="7030A0"/>
          <w:sz w:val="36"/>
        </w:rPr>
        <w:t xml:space="preserve"> By faith Rahab the harlot did not perish along with those who were disobedient, after she had welcomed the spies in peace.</w:t>
      </w:r>
    </w:p>
    <w:p w:rsidR="00062365" w:rsidRPr="00062365" w:rsidRDefault="00062365" w:rsidP="00062365">
      <w:pPr>
        <w:ind w:left="180" w:firstLine="540"/>
        <w:rPr>
          <w:rFonts w:ascii="Times New Roman" w:hAnsi="Times New Roman" w:cs="Times New Roman"/>
          <w:color w:val="7030A0"/>
          <w:sz w:val="36"/>
        </w:rPr>
      </w:pPr>
      <w:r w:rsidRPr="00062365">
        <w:rPr>
          <w:rFonts w:ascii="Times New Roman" w:hAnsi="Times New Roman" w:cs="Times New Roman"/>
          <w:color w:val="7030A0"/>
          <w:sz w:val="36"/>
        </w:rPr>
        <w:t xml:space="preserve"> </w:t>
      </w:r>
      <w:r w:rsidRPr="00062365">
        <w:rPr>
          <w:rFonts w:ascii="Times New Roman" w:hAnsi="Times New Roman" w:cs="Times New Roman"/>
          <w:color w:val="7030A0"/>
          <w:sz w:val="36"/>
          <w:vertAlign w:val="superscript"/>
        </w:rPr>
        <w:t>32</w:t>
      </w:r>
      <w:r w:rsidRPr="00062365">
        <w:rPr>
          <w:rFonts w:ascii="Times New Roman" w:hAnsi="Times New Roman" w:cs="Times New Roman"/>
          <w:color w:val="7030A0"/>
          <w:sz w:val="36"/>
        </w:rPr>
        <w:t xml:space="preserve"> And what more shall I say? For time will fail me if I tell of Gideon, Barak, Samson, Jephthah, of David and Samuel and the prophets,</w:t>
      </w:r>
    </w:p>
    <w:p w:rsidR="00062365" w:rsidRPr="00062365" w:rsidRDefault="00062365" w:rsidP="00062365">
      <w:pPr>
        <w:ind w:left="180" w:firstLine="540"/>
        <w:rPr>
          <w:rFonts w:ascii="Times New Roman" w:hAnsi="Times New Roman" w:cs="Times New Roman"/>
          <w:color w:val="7030A0"/>
          <w:sz w:val="36"/>
        </w:rPr>
      </w:pPr>
      <w:r w:rsidRPr="00062365">
        <w:rPr>
          <w:rFonts w:ascii="Times New Roman" w:hAnsi="Times New Roman" w:cs="Times New Roman"/>
          <w:color w:val="7030A0"/>
          <w:sz w:val="36"/>
        </w:rPr>
        <w:t xml:space="preserve"> </w:t>
      </w:r>
      <w:r w:rsidRPr="00062365">
        <w:rPr>
          <w:rFonts w:ascii="Times New Roman" w:hAnsi="Times New Roman" w:cs="Times New Roman"/>
          <w:color w:val="7030A0"/>
          <w:sz w:val="36"/>
          <w:vertAlign w:val="superscript"/>
        </w:rPr>
        <w:t>33</w:t>
      </w:r>
      <w:r w:rsidRPr="00062365">
        <w:rPr>
          <w:rFonts w:ascii="Times New Roman" w:hAnsi="Times New Roman" w:cs="Times New Roman"/>
          <w:color w:val="7030A0"/>
          <w:sz w:val="36"/>
        </w:rPr>
        <w:t xml:space="preserve"> who by faith conquered kingdoms, performed </w:t>
      </w:r>
      <w:r w:rsidRPr="00062365">
        <w:rPr>
          <w:rFonts w:ascii="Times New Roman" w:hAnsi="Times New Roman" w:cs="Times New Roman"/>
          <w:i/>
          <w:iCs/>
          <w:color w:val="7030A0"/>
          <w:sz w:val="36"/>
        </w:rPr>
        <w:t xml:space="preserve">acts of </w:t>
      </w:r>
      <w:r w:rsidRPr="00062365">
        <w:rPr>
          <w:rFonts w:ascii="Times New Roman" w:hAnsi="Times New Roman" w:cs="Times New Roman"/>
          <w:color w:val="7030A0"/>
          <w:sz w:val="36"/>
        </w:rPr>
        <w:t>righteousness, obtained promises, shut the mouths of lions,</w:t>
      </w:r>
    </w:p>
    <w:p w:rsidR="00062365" w:rsidRPr="00062365" w:rsidRDefault="00062365" w:rsidP="00062365">
      <w:pPr>
        <w:ind w:left="180" w:firstLine="540"/>
        <w:rPr>
          <w:rFonts w:ascii="Times New Roman" w:hAnsi="Times New Roman" w:cs="Times New Roman"/>
          <w:color w:val="7030A0"/>
          <w:sz w:val="36"/>
        </w:rPr>
      </w:pPr>
      <w:r w:rsidRPr="00062365">
        <w:rPr>
          <w:rFonts w:ascii="Times New Roman" w:hAnsi="Times New Roman" w:cs="Times New Roman"/>
          <w:color w:val="7030A0"/>
          <w:sz w:val="36"/>
        </w:rPr>
        <w:t xml:space="preserve"> </w:t>
      </w:r>
      <w:r w:rsidRPr="00062365">
        <w:rPr>
          <w:rFonts w:ascii="Times New Roman" w:hAnsi="Times New Roman" w:cs="Times New Roman"/>
          <w:color w:val="7030A0"/>
          <w:sz w:val="36"/>
          <w:vertAlign w:val="superscript"/>
        </w:rPr>
        <w:t>34</w:t>
      </w:r>
      <w:r w:rsidRPr="00062365">
        <w:rPr>
          <w:rFonts w:ascii="Times New Roman" w:hAnsi="Times New Roman" w:cs="Times New Roman"/>
          <w:color w:val="7030A0"/>
          <w:sz w:val="36"/>
        </w:rPr>
        <w:t xml:space="preserve"> quenched the power of fire, escaped the edge of the sword, from weakness were made strong, became mighty in war, put foreign armies to flight.</w:t>
      </w:r>
    </w:p>
    <w:p w:rsidR="00062365" w:rsidRPr="00062365" w:rsidRDefault="00062365" w:rsidP="00062365">
      <w:pPr>
        <w:ind w:left="180" w:firstLine="540"/>
        <w:rPr>
          <w:rFonts w:ascii="Times New Roman" w:hAnsi="Times New Roman" w:cs="Times New Roman"/>
          <w:color w:val="7030A0"/>
          <w:sz w:val="36"/>
        </w:rPr>
      </w:pPr>
      <w:r w:rsidRPr="00062365">
        <w:rPr>
          <w:rFonts w:ascii="Times New Roman" w:hAnsi="Times New Roman" w:cs="Times New Roman"/>
          <w:color w:val="7030A0"/>
          <w:sz w:val="36"/>
        </w:rPr>
        <w:lastRenderedPageBreak/>
        <w:t xml:space="preserve"> </w:t>
      </w:r>
      <w:r w:rsidRPr="00062365">
        <w:rPr>
          <w:rFonts w:ascii="Times New Roman" w:hAnsi="Times New Roman" w:cs="Times New Roman"/>
          <w:color w:val="7030A0"/>
          <w:sz w:val="36"/>
          <w:vertAlign w:val="superscript"/>
        </w:rPr>
        <w:t>35</w:t>
      </w:r>
      <w:r w:rsidRPr="00062365">
        <w:rPr>
          <w:rFonts w:ascii="Times New Roman" w:hAnsi="Times New Roman" w:cs="Times New Roman"/>
          <w:color w:val="7030A0"/>
          <w:sz w:val="36"/>
        </w:rPr>
        <w:t xml:space="preserve"> Women received </w:t>
      </w:r>
      <w:r w:rsidRPr="00062365">
        <w:rPr>
          <w:rFonts w:ascii="Times New Roman" w:hAnsi="Times New Roman" w:cs="Times New Roman"/>
          <w:i/>
          <w:iCs/>
          <w:color w:val="7030A0"/>
          <w:sz w:val="36"/>
        </w:rPr>
        <w:t xml:space="preserve">back </w:t>
      </w:r>
      <w:r w:rsidRPr="00062365">
        <w:rPr>
          <w:rFonts w:ascii="Times New Roman" w:hAnsi="Times New Roman" w:cs="Times New Roman"/>
          <w:color w:val="7030A0"/>
          <w:sz w:val="36"/>
        </w:rPr>
        <w:t>their dead by resurrection; and others were tortured, not accepting their release, so that they might obtain a better resurrection;</w:t>
      </w:r>
    </w:p>
    <w:p w:rsidR="00062365" w:rsidRPr="00062365" w:rsidRDefault="00062365" w:rsidP="00062365">
      <w:pPr>
        <w:ind w:left="180" w:firstLine="540"/>
        <w:rPr>
          <w:rFonts w:ascii="Times New Roman" w:hAnsi="Times New Roman" w:cs="Times New Roman"/>
          <w:color w:val="7030A0"/>
          <w:sz w:val="36"/>
        </w:rPr>
      </w:pPr>
      <w:r w:rsidRPr="00062365">
        <w:rPr>
          <w:rFonts w:ascii="Times New Roman" w:hAnsi="Times New Roman" w:cs="Times New Roman"/>
          <w:color w:val="7030A0"/>
          <w:sz w:val="36"/>
        </w:rPr>
        <w:t xml:space="preserve"> </w:t>
      </w:r>
      <w:r w:rsidRPr="00062365">
        <w:rPr>
          <w:rFonts w:ascii="Times New Roman" w:hAnsi="Times New Roman" w:cs="Times New Roman"/>
          <w:color w:val="7030A0"/>
          <w:sz w:val="36"/>
          <w:vertAlign w:val="superscript"/>
        </w:rPr>
        <w:t>36</w:t>
      </w:r>
      <w:r w:rsidRPr="00062365">
        <w:rPr>
          <w:rFonts w:ascii="Times New Roman" w:hAnsi="Times New Roman" w:cs="Times New Roman"/>
          <w:color w:val="7030A0"/>
          <w:sz w:val="36"/>
        </w:rPr>
        <w:t xml:space="preserve"> and others experienced </w:t>
      </w:r>
      <w:proofErr w:type="spellStart"/>
      <w:r w:rsidRPr="00062365">
        <w:rPr>
          <w:rFonts w:ascii="Times New Roman" w:hAnsi="Times New Roman" w:cs="Times New Roman"/>
          <w:color w:val="7030A0"/>
          <w:sz w:val="36"/>
        </w:rPr>
        <w:t>mockings</w:t>
      </w:r>
      <w:proofErr w:type="spellEnd"/>
      <w:r w:rsidRPr="00062365">
        <w:rPr>
          <w:rFonts w:ascii="Times New Roman" w:hAnsi="Times New Roman" w:cs="Times New Roman"/>
          <w:color w:val="7030A0"/>
          <w:sz w:val="36"/>
        </w:rPr>
        <w:t xml:space="preserve"> and </w:t>
      </w:r>
      <w:proofErr w:type="spellStart"/>
      <w:r w:rsidRPr="00062365">
        <w:rPr>
          <w:rFonts w:ascii="Times New Roman" w:hAnsi="Times New Roman" w:cs="Times New Roman"/>
          <w:color w:val="7030A0"/>
          <w:sz w:val="36"/>
        </w:rPr>
        <w:t>scourgings</w:t>
      </w:r>
      <w:proofErr w:type="spellEnd"/>
      <w:r w:rsidRPr="00062365">
        <w:rPr>
          <w:rFonts w:ascii="Times New Roman" w:hAnsi="Times New Roman" w:cs="Times New Roman"/>
          <w:color w:val="7030A0"/>
          <w:sz w:val="36"/>
        </w:rPr>
        <w:t>, yes, also chains and imprisonment.</w:t>
      </w:r>
    </w:p>
    <w:p w:rsidR="00062365" w:rsidRPr="00062365" w:rsidRDefault="00062365" w:rsidP="00062365">
      <w:pPr>
        <w:ind w:left="180" w:firstLine="540"/>
        <w:rPr>
          <w:rFonts w:ascii="Times New Roman" w:hAnsi="Times New Roman" w:cs="Times New Roman"/>
          <w:color w:val="7030A0"/>
          <w:sz w:val="36"/>
        </w:rPr>
      </w:pPr>
      <w:r w:rsidRPr="00062365">
        <w:rPr>
          <w:rFonts w:ascii="Times New Roman" w:hAnsi="Times New Roman" w:cs="Times New Roman"/>
          <w:color w:val="7030A0"/>
          <w:sz w:val="36"/>
        </w:rPr>
        <w:t xml:space="preserve"> </w:t>
      </w:r>
      <w:r w:rsidRPr="00062365">
        <w:rPr>
          <w:rFonts w:ascii="Times New Roman" w:hAnsi="Times New Roman" w:cs="Times New Roman"/>
          <w:color w:val="7030A0"/>
          <w:sz w:val="36"/>
          <w:vertAlign w:val="superscript"/>
        </w:rPr>
        <w:t>37</w:t>
      </w:r>
      <w:r w:rsidRPr="00062365">
        <w:rPr>
          <w:rFonts w:ascii="Times New Roman" w:hAnsi="Times New Roman" w:cs="Times New Roman"/>
          <w:color w:val="7030A0"/>
          <w:sz w:val="36"/>
        </w:rPr>
        <w:t xml:space="preserve"> They were stoned, they were sawn in two, they were tempted, they were put to death with the sword; they went about in sheepskins, in goatskins, being destitute, afflicted, ill-treated</w:t>
      </w:r>
    </w:p>
    <w:p w:rsidR="00062365" w:rsidRPr="00062365" w:rsidRDefault="00062365" w:rsidP="00062365">
      <w:pPr>
        <w:ind w:left="180" w:firstLine="540"/>
        <w:rPr>
          <w:rFonts w:ascii="Times New Roman" w:hAnsi="Times New Roman" w:cs="Times New Roman"/>
          <w:color w:val="7030A0"/>
          <w:sz w:val="36"/>
        </w:rPr>
      </w:pPr>
      <w:r w:rsidRPr="00062365">
        <w:rPr>
          <w:rFonts w:ascii="Times New Roman" w:hAnsi="Times New Roman" w:cs="Times New Roman"/>
          <w:color w:val="7030A0"/>
          <w:sz w:val="36"/>
        </w:rPr>
        <w:t xml:space="preserve"> </w:t>
      </w:r>
      <w:r w:rsidRPr="00062365">
        <w:rPr>
          <w:rFonts w:ascii="Times New Roman" w:hAnsi="Times New Roman" w:cs="Times New Roman"/>
          <w:color w:val="7030A0"/>
          <w:sz w:val="36"/>
          <w:vertAlign w:val="superscript"/>
        </w:rPr>
        <w:t>38</w:t>
      </w:r>
      <w:r w:rsidRPr="00062365">
        <w:rPr>
          <w:rFonts w:ascii="Times New Roman" w:hAnsi="Times New Roman" w:cs="Times New Roman"/>
          <w:color w:val="7030A0"/>
          <w:sz w:val="36"/>
        </w:rPr>
        <w:t xml:space="preserve"> (</w:t>
      </w:r>
      <w:r w:rsidRPr="00062365">
        <w:rPr>
          <w:rFonts w:ascii="Times New Roman" w:hAnsi="Times New Roman" w:cs="Times New Roman"/>
          <w:i/>
          <w:iCs/>
          <w:color w:val="7030A0"/>
          <w:sz w:val="36"/>
        </w:rPr>
        <w:t xml:space="preserve">men </w:t>
      </w:r>
      <w:r w:rsidRPr="00062365">
        <w:rPr>
          <w:rFonts w:ascii="Times New Roman" w:hAnsi="Times New Roman" w:cs="Times New Roman"/>
          <w:color w:val="7030A0"/>
          <w:sz w:val="36"/>
        </w:rPr>
        <w:t>of whom the world was not worthy), wandering in deserts and mountains and caves and holes in the ground.</w:t>
      </w:r>
    </w:p>
    <w:p w:rsidR="00062365" w:rsidRPr="00062365" w:rsidRDefault="00062365" w:rsidP="00062365">
      <w:pPr>
        <w:ind w:left="180" w:firstLine="540"/>
        <w:rPr>
          <w:rFonts w:ascii="Times New Roman" w:hAnsi="Times New Roman" w:cs="Times New Roman"/>
          <w:color w:val="7030A0"/>
          <w:sz w:val="36"/>
        </w:rPr>
      </w:pPr>
      <w:r w:rsidRPr="00062365">
        <w:rPr>
          <w:rFonts w:ascii="Times New Roman" w:hAnsi="Times New Roman" w:cs="Times New Roman"/>
          <w:color w:val="7030A0"/>
          <w:sz w:val="36"/>
        </w:rPr>
        <w:t xml:space="preserve"> </w:t>
      </w:r>
      <w:r w:rsidRPr="00062365">
        <w:rPr>
          <w:rFonts w:ascii="Times New Roman" w:hAnsi="Times New Roman" w:cs="Times New Roman"/>
          <w:color w:val="7030A0"/>
          <w:sz w:val="36"/>
          <w:vertAlign w:val="superscript"/>
        </w:rPr>
        <w:t>39</w:t>
      </w:r>
      <w:r w:rsidRPr="00062365">
        <w:rPr>
          <w:rFonts w:ascii="Times New Roman" w:hAnsi="Times New Roman" w:cs="Times New Roman"/>
          <w:color w:val="7030A0"/>
          <w:sz w:val="36"/>
        </w:rPr>
        <w:t xml:space="preserve"> And all these, having gained approval through their faith, did not receive what was promised,</w:t>
      </w:r>
    </w:p>
    <w:p w:rsidR="00062365" w:rsidRDefault="00062365" w:rsidP="00062365">
      <w:pPr>
        <w:ind w:left="180" w:firstLine="540"/>
        <w:rPr>
          <w:rFonts w:ascii="Times New Roman" w:hAnsi="Times New Roman" w:cs="Times New Roman"/>
          <w:color w:val="7030A0"/>
          <w:sz w:val="36"/>
        </w:rPr>
      </w:pPr>
      <w:r w:rsidRPr="00062365">
        <w:rPr>
          <w:rFonts w:ascii="Times New Roman" w:hAnsi="Times New Roman" w:cs="Times New Roman"/>
          <w:color w:val="7030A0"/>
          <w:sz w:val="36"/>
        </w:rPr>
        <w:t xml:space="preserve"> </w:t>
      </w:r>
      <w:r w:rsidRPr="00062365">
        <w:rPr>
          <w:rFonts w:ascii="Times New Roman" w:hAnsi="Times New Roman" w:cs="Times New Roman"/>
          <w:color w:val="7030A0"/>
          <w:sz w:val="36"/>
          <w:vertAlign w:val="superscript"/>
        </w:rPr>
        <w:t>40</w:t>
      </w:r>
      <w:r w:rsidRPr="00062365">
        <w:rPr>
          <w:rFonts w:ascii="Times New Roman" w:hAnsi="Times New Roman" w:cs="Times New Roman"/>
          <w:color w:val="7030A0"/>
          <w:sz w:val="36"/>
        </w:rPr>
        <w:t xml:space="preserve"> because God had provided something better for us, so that apart from us they would not be made perfect.</w:t>
      </w:r>
    </w:p>
    <w:p w:rsidR="00F9196A" w:rsidRDefault="00F9196A" w:rsidP="00062365">
      <w:pPr>
        <w:ind w:left="180" w:firstLine="540"/>
        <w:rPr>
          <w:rFonts w:ascii="Times New Roman" w:hAnsi="Times New Roman" w:cs="Times New Roman"/>
          <w:color w:val="7030A0"/>
          <w:sz w:val="36"/>
        </w:rPr>
      </w:pPr>
    </w:p>
    <w:p w:rsidR="0096527F" w:rsidRPr="0096527F" w:rsidRDefault="0096527F" w:rsidP="00062365">
      <w:pPr>
        <w:ind w:left="180" w:firstLine="540"/>
        <w:rPr>
          <w:rFonts w:ascii="Times New Roman" w:hAnsi="Times New Roman" w:cs="Times New Roman"/>
          <w:b/>
          <w:sz w:val="36"/>
        </w:rPr>
      </w:pPr>
      <w:r w:rsidRPr="0096527F">
        <w:rPr>
          <w:rFonts w:ascii="Times New Roman" w:hAnsi="Times New Roman" w:cs="Times New Roman"/>
          <w:b/>
          <w:sz w:val="36"/>
        </w:rPr>
        <w:t>PERSECUTED YOU</w:t>
      </w:r>
    </w:p>
    <w:p w:rsidR="00062365" w:rsidRDefault="00A72606" w:rsidP="00286240">
      <w:pPr>
        <w:spacing w:line="360" w:lineRule="auto"/>
        <w:ind w:left="180" w:firstLine="540"/>
        <w:rPr>
          <w:rFonts w:ascii="Times New Roman" w:hAnsi="Times New Roman" w:cs="Times New Roman"/>
          <w:sz w:val="36"/>
        </w:rPr>
      </w:pPr>
      <w:r w:rsidRPr="00286240">
        <w:rPr>
          <w:rFonts w:ascii="Times New Roman" w:hAnsi="Times New Roman" w:cs="Times New Roman"/>
          <w:sz w:val="36"/>
        </w:rPr>
        <w:t xml:space="preserve">Looking at your life, have you gone through people presenting themselves to you as </w:t>
      </w:r>
      <w:r w:rsidRPr="00286240">
        <w:rPr>
          <w:rFonts w:ascii="Times New Roman" w:hAnsi="Times New Roman" w:cs="Times New Roman"/>
          <w:color w:val="00B050"/>
          <w:sz w:val="36"/>
        </w:rPr>
        <w:t xml:space="preserve">messiahs </w:t>
      </w:r>
      <w:r w:rsidRPr="00286240">
        <w:rPr>
          <w:rFonts w:ascii="Times New Roman" w:hAnsi="Times New Roman" w:cs="Times New Roman"/>
          <w:sz w:val="36"/>
        </w:rPr>
        <w:t xml:space="preserve">only to discover they were </w:t>
      </w:r>
      <w:r w:rsidRPr="00D10B3D">
        <w:rPr>
          <w:rFonts w:ascii="Times New Roman" w:hAnsi="Times New Roman" w:cs="Times New Roman"/>
          <w:sz w:val="36"/>
        </w:rPr>
        <w:t>not</w:t>
      </w:r>
      <w:r w:rsidR="00367E92" w:rsidRPr="00D10B3D">
        <w:rPr>
          <w:rFonts w:ascii="Times New Roman" w:hAnsi="Times New Roman" w:cs="Times New Roman"/>
          <w:sz w:val="36"/>
        </w:rPr>
        <w:t>?</w:t>
      </w:r>
      <w:r w:rsidR="00286240" w:rsidRPr="00D10B3D">
        <w:rPr>
          <w:rFonts w:ascii="Times New Roman" w:hAnsi="Times New Roman" w:cs="Times New Roman"/>
          <w:sz w:val="36"/>
        </w:rPr>
        <w:t xml:space="preserve"> We may also call the</w:t>
      </w:r>
      <w:r w:rsidR="00367E92" w:rsidRPr="00D10B3D">
        <w:rPr>
          <w:rFonts w:ascii="Times New Roman" w:hAnsi="Times New Roman" w:cs="Times New Roman"/>
          <w:sz w:val="36"/>
        </w:rPr>
        <w:t>m</w:t>
      </w:r>
      <w:r w:rsidR="00286240" w:rsidRPr="00D10B3D">
        <w:rPr>
          <w:rFonts w:ascii="Times New Roman" w:hAnsi="Times New Roman" w:cs="Times New Roman"/>
          <w:sz w:val="36"/>
        </w:rPr>
        <w:t xml:space="preserve"> “charlatans.” </w:t>
      </w:r>
      <w:r w:rsidRPr="00D10B3D">
        <w:rPr>
          <w:rFonts w:ascii="Times New Roman" w:hAnsi="Times New Roman" w:cs="Times New Roman"/>
          <w:sz w:val="36"/>
        </w:rPr>
        <w:t xml:space="preserve"> Have you gone through </w:t>
      </w:r>
      <w:r w:rsidRPr="00D10B3D">
        <w:rPr>
          <w:rFonts w:ascii="Times New Roman" w:hAnsi="Times New Roman" w:cs="Times New Roman"/>
          <w:color w:val="00B050"/>
          <w:sz w:val="36"/>
        </w:rPr>
        <w:t>wars</w:t>
      </w:r>
      <w:r w:rsidRPr="00D10B3D">
        <w:rPr>
          <w:rFonts w:ascii="Times New Roman" w:hAnsi="Times New Roman" w:cs="Times New Roman"/>
          <w:sz w:val="36"/>
        </w:rPr>
        <w:t>,</w:t>
      </w:r>
      <w:r w:rsidRPr="00286240">
        <w:rPr>
          <w:rFonts w:ascii="Times New Roman" w:hAnsi="Times New Roman" w:cs="Times New Roman"/>
          <w:sz w:val="36"/>
        </w:rPr>
        <w:t xml:space="preserve"> </w:t>
      </w:r>
      <w:r w:rsidRPr="00286240">
        <w:rPr>
          <w:rFonts w:ascii="Times New Roman" w:hAnsi="Times New Roman" w:cs="Times New Roman"/>
          <w:color w:val="00B050"/>
          <w:sz w:val="36"/>
        </w:rPr>
        <w:t>famines</w:t>
      </w:r>
      <w:r w:rsidRPr="00286240">
        <w:rPr>
          <w:rFonts w:ascii="Times New Roman" w:hAnsi="Times New Roman" w:cs="Times New Roman"/>
          <w:sz w:val="36"/>
        </w:rPr>
        <w:t xml:space="preserve">, </w:t>
      </w:r>
      <w:r w:rsidRPr="00286240">
        <w:rPr>
          <w:rFonts w:ascii="Times New Roman" w:hAnsi="Times New Roman" w:cs="Times New Roman"/>
          <w:color w:val="00B050"/>
          <w:sz w:val="36"/>
        </w:rPr>
        <w:t>persecutions</w:t>
      </w:r>
      <w:r w:rsidRPr="00286240">
        <w:rPr>
          <w:rFonts w:ascii="Times New Roman" w:hAnsi="Times New Roman" w:cs="Times New Roman"/>
          <w:sz w:val="36"/>
        </w:rPr>
        <w:t xml:space="preserve">, </w:t>
      </w:r>
      <w:r w:rsidRPr="00286240">
        <w:rPr>
          <w:rFonts w:ascii="Times New Roman" w:hAnsi="Times New Roman" w:cs="Times New Roman"/>
          <w:color w:val="00B050"/>
          <w:sz w:val="36"/>
        </w:rPr>
        <w:t>earthquakes</w:t>
      </w:r>
      <w:r w:rsidRPr="00286240">
        <w:rPr>
          <w:rFonts w:ascii="Times New Roman" w:hAnsi="Times New Roman" w:cs="Times New Roman"/>
          <w:sz w:val="36"/>
        </w:rPr>
        <w:t xml:space="preserve">, </w:t>
      </w:r>
      <w:r w:rsidRPr="00286240">
        <w:rPr>
          <w:rFonts w:ascii="Times New Roman" w:hAnsi="Times New Roman" w:cs="Times New Roman"/>
          <w:color w:val="00B050"/>
          <w:sz w:val="36"/>
        </w:rPr>
        <w:t>families being divided or being hated because of your faith</w:t>
      </w:r>
      <w:r w:rsidRPr="00286240">
        <w:rPr>
          <w:rFonts w:ascii="Times New Roman" w:hAnsi="Times New Roman" w:cs="Times New Roman"/>
          <w:sz w:val="36"/>
        </w:rPr>
        <w:t>? I suspect some of us have. I also suspect some of us have lived delicate lives</w:t>
      </w:r>
      <w:r w:rsidR="00286240">
        <w:rPr>
          <w:rFonts w:ascii="Times New Roman" w:hAnsi="Times New Roman" w:cs="Times New Roman"/>
          <w:sz w:val="36"/>
        </w:rPr>
        <w:t xml:space="preserve"> somewhat insulated. </w:t>
      </w:r>
    </w:p>
    <w:p w:rsidR="009D6DBD" w:rsidRPr="009D6DBD" w:rsidRDefault="009D6DBD" w:rsidP="00286240">
      <w:pPr>
        <w:spacing w:line="360" w:lineRule="auto"/>
        <w:ind w:left="180" w:firstLine="540"/>
        <w:rPr>
          <w:rFonts w:ascii="Times New Roman" w:hAnsi="Times New Roman" w:cs="Times New Roman"/>
          <w:b/>
          <w:sz w:val="36"/>
        </w:rPr>
      </w:pPr>
      <w:r w:rsidRPr="009D6DBD">
        <w:rPr>
          <w:rFonts w:ascii="Times New Roman" w:hAnsi="Times New Roman" w:cs="Times New Roman"/>
          <w:b/>
          <w:sz w:val="36"/>
        </w:rPr>
        <w:t>ENDURING THROUGH PERSECUTION</w:t>
      </w:r>
    </w:p>
    <w:p w:rsidR="004B1E21" w:rsidRDefault="004D0E90" w:rsidP="00CD12BE">
      <w:pPr>
        <w:spacing w:line="360" w:lineRule="auto"/>
        <w:ind w:left="180" w:firstLine="540"/>
        <w:rPr>
          <w:rFonts w:ascii="Times New Roman" w:hAnsi="Times New Roman" w:cs="Times New Roman"/>
          <w:sz w:val="36"/>
        </w:rPr>
      </w:pPr>
      <w:r w:rsidRPr="00286240">
        <w:rPr>
          <w:rFonts w:ascii="Times New Roman" w:hAnsi="Times New Roman" w:cs="Times New Roman"/>
          <w:sz w:val="36"/>
        </w:rPr>
        <w:lastRenderedPageBreak/>
        <w:t xml:space="preserve">What is the remedy? The Holy Spirit </w:t>
      </w:r>
      <w:r w:rsidR="00E16212" w:rsidRPr="00286240">
        <w:rPr>
          <w:rFonts w:ascii="Times New Roman" w:hAnsi="Times New Roman" w:cs="Times New Roman"/>
          <w:sz w:val="36"/>
        </w:rPr>
        <w:t>s</w:t>
      </w:r>
      <w:r w:rsidRPr="00286240">
        <w:rPr>
          <w:rFonts w:ascii="Times New Roman" w:hAnsi="Times New Roman" w:cs="Times New Roman"/>
          <w:sz w:val="36"/>
        </w:rPr>
        <w:t>p</w:t>
      </w:r>
      <w:r w:rsidR="00E16212" w:rsidRPr="00286240">
        <w:rPr>
          <w:rFonts w:ascii="Times New Roman" w:hAnsi="Times New Roman" w:cs="Times New Roman"/>
          <w:sz w:val="36"/>
        </w:rPr>
        <w:t>e</w:t>
      </w:r>
      <w:r w:rsidRPr="00286240">
        <w:rPr>
          <w:rFonts w:ascii="Times New Roman" w:hAnsi="Times New Roman" w:cs="Times New Roman"/>
          <w:sz w:val="36"/>
        </w:rPr>
        <w:t xml:space="preserve">aks through you enabling you </w:t>
      </w:r>
      <w:r w:rsidR="00E16212" w:rsidRPr="00286240">
        <w:rPr>
          <w:rFonts w:ascii="Times New Roman" w:hAnsi="Times New Roman" w:cs="Times New Roman"/>
          <w:sz w:val="36"/>
        </w:rPr>
        <w:t>t</w:t>
      </w:r>
      <w:r w:rsidRPr="00286240">
        <w:rPr>
          <w:rFonts w:ascii="Times New Roman" w:hAnsi="Times New Roman" w:cs="Times New Roman"/>
          <w:sz w:val="36"/>
        </w:rPr>
        <w:t>o endure to the en</w:t>
      </w:r>
      <w:r w:rsidR="00E16212" w:rsidRPr="00286240">
        <w:rPr>
          <w:rFonts w:ascii="Times New Roman" w:hAnsi="Times New Roman" w:cs="Times New Roman"/>
          <w:sz w:val="36"/>
        </w:rPr>
        <w:t>d</w:t>
      </w:r>
      <w:r w:rsidRPr="00286240">
        <w:rPr>
          <w:rFonts w:ascii="Times New Roman" w:hAnsi="Times New Roman" w:cs="Times New Roman"/>
          <w:sz w:val="36"/>
        </w:rPr>
        <w:t>.</w:t>
      </w:r>
      <w:r w:rsidR="00CD12BE">
        <w:rPr>
          <w:rFonts w:ascii="Times New Roman" w:hAnsi="Times New Roman" w:cs="Times New Roman"/>
          <w:sz w:val="36"/>
        </w:rPr>
        <w:t xml:space="preserve"> Everything we do we do in the power and direction of God. Jesus is our example. Jesus said he could do nothing without the Father (</w:t>
      </w:r>
      <w:r w:rsidR="004B1E21">
        <w:rPr>
          <w:rFonts w:ascii="Times New Roman" w:hAnsi="Times New Roman" w:cs="Times New Roman"/>
          <w:sz w:val="36"/>
        </w:rPr>
        <w:t>John 5:19-20).</w:t>
      </w:r>
    </w:p>
    <w:p w:rsidR="00CD12BE" w:rsidRPr="00CD12BE" w:rsidRDefault="00CD12BE" w:rsidP="00CD12BE">
      <w:pPr>
        <w:spacing w:line="360" w:lineRule="auto"/>
        <w:ind w:left="180" w:firstLine="540"/>
        <w:rPr>
          <w:rFonts w:ascii="Times New Roman" w:hAnsi="Times New Roman" w:cs="Times New Roman"/>
          <w:color w:val="E36C0A" w:themeColor="accent6" w:themeShade="BF"/>
          <w:sz w:val="36"/>
        </w:rPr>
      </w:pPr>
      <w:r w:rsidRPr="00CD12BE">
        <w:rPr>
          <w:rFonts w:ascii="Times New Roman" w:hAnsi="Times New Roman" w:cs="Times New Roman"/>
          <w:color w:val="E36C0A" w:themeColor="accent6" w:themeShade="BF"/>
          <w:sz w:val="36"/>
          <w:vertAlign w:val="superscript"/>
        </w:rPr>
        <w:t>19</w:t>
      </w:r>
      <w:r w:rsidRPr="00CD12BE">
        <w:rPr>
          <w:rFonts w:ascii="Times New Roman" w:hAnsi="Times New Roman" w:cs="Times New Roman"/>
          <w:color w:val="E36C0A" w:themeColor="accent6" w:themeShade="BF"/>
          <w:sz w:val="36"/>
        </w:rPr>
        <w:t xml:space="preserve"> Therefore Jesus answered and was saying to them, "Truly, truly, I say to you, the Son can do nothing of Himself, unless </w:t>
      </w:r>
      <w:r w:rsidRPr="00CD12BE">
        <w:rPr>
          <w:rFonts w:ascii="Times New Roman" w:hAnsi="Times New Roman" w:cs="Times New Roman"/>
          <w:i/>
          <w:iCs/>
          <w:color w:val="E36C0A" w:themeColor="accent6" w:themeShade="BF"/>
          <w:sz w:val="36"/>
        </w:rPr>
        <w:t xml:space="preserve">it is </w:t>
      </w:r>
      <w:r w:rsidRPr="00CD12BE">
        <w:rPr>
          <w:rFonts w:ascii="Times New Roman" w:hAnsi="Times New Roman" w:cs="Times New Roman"/>
          <w:color w:val="E36C0A" w:themeColor="accent6" w:themeShade="BF"/>
          <w:sz w:val="36"/>
        </w:rPr>
        <w:t>something He sees the Father doing; for whatever the Father does, these things the Son also does in like manner.</w:t>
      </w:r>
    </w:p>
    <w:p w:rsidR="004B1E21" w:rsidRDefault="00CD12BE" w:rsidP="00CD12BE">
      <w:pPr>
        <w:spacing w:line="360" w:lineRule="auto"/>
        <w:ind w:left="180" w:firstLine="540"/>
        <w:rPr>
          <w:rFonts w:ascii="Times New Roman" w:hAnsi="Times New Roman" w:cs="Times New Roman"/>
          <w:sz w:val="36"/>
        </w:rPr>
      </w:pPr>
      <w:r w:rsidRPr="00CD12BE">
        <w:rPr>
          <w:rFonts w:ascii="Times New Roman" w:hAnsi="Times New Roman" w:cs="Times New Roman"/>
          <w:color w:val="E36C0A" w:themeColor="accent6" w:themeShade="BF"/>
          <w:sz w:val="36"/>
        </w:rPr>
        <w:t xml:space="preserve"> </w:t>
      </w:r>
      <w:r w:rsidRPr="00CD12BE">
        <w:rPr>
          <w:rFonts w:ascii="Times New Roman" w:hAnsi="Times New Roman" w:cs="Times New Roman"/>
          <w:color w:val="E36C0A" w:themeColor="accent6" w:themeShade="BF"/>
          <w:sz w:val="36"/>
          <w:vertAlign w:val="superscript"/>
        </w:rPr>
        <w:t>20</w:t>
      </w:r>
      <w:r w:rsidRPr="00CD12BE">
        <w:rPr>
          <w:rFonts w:ascii="Times New Roman" w:hAnsi="Times New Roman" w:cs="Times New Roman"/>
          <w:color w:val="E36C0A" w:themeColor="accent6" w:themeShade="BF"/>
          <w:sz w:val="36"/>
        </w:rPr>
        <w:t xml:space="preserve"> "For the Father loves the </w:t>
      </w:r>
      <w:r w:rsidR="004B1E21" w:rsidRPr="00CD12BE">
        <w:rPr>
          <w:rFonts w:ascii="Times New Roman" w:hAnsi="Times New Roman" w:cs="Times New Roman"/>
          <w:color w:val="E36C0A" w:themeColor="accent6" w:themeShade="BF"/>
          <w:sz w:val="36"/>
        </w:rPr>
        <w:t>Son and</w:t>
      </w:r>
      <w:r w:rsidRPr="00CD12BE">
        <w:rPr>
          <w:rFonts w:ascii="Times New Roman" w:hAnsi="Times New Roman" w:cs="Times New Roman"/>
          <w:color w:val="E36C0A" w:themeColor="accent6" w:themeShade="BF"/>
          <w:sz w:val="36"/>
        </w:rPr>
        <w:t xml:space="preserve"> shows Him all things that He Himself is doing; and </w:t>
      </w:r>
      <w:r w:rsidRPr="00CD12BE">
        <w:rPr>
          <w:rFonts w:ascii="Times New Roman" w:hAnsi="Times New Roman" w:cs="Times New Roman"/>
          <w:i/>
          <w:iCs/>
          <w:color w:val="E36C0A" w:themeColor="accent6" w:themeShade="BF"/>
          <w:sz w:val="36"/>
        </w:rPr>
        <w:t xml:space="preserve">the Father </w:t>
      </w:r>
      <w:r w:rsidRPr="00CD12BE">
        <w:rPr>
          <w:rFonts w:ascii="Times New Roman" w:hAnsi="Times New Roman" w:cs="Times New Roman"/>
          <w:color w:val="E36C0A" w:themeColor="accent6" w:themeShade="BF"/>
          <w:sz w:val="36"/>
        </w:rPr>
        <w:t xml:space="preserve">will show Him greater works than these, so that you will marvel. </w:t>
      </w:r>
      <w:r w:rsidRPr="00CD12BE">
        <w:rPr>
          <w:rFonts w:ascii="Times New Roman" w:hAnsi="Times New Roman" w:cs="Times New Roman"/>
          <w:sz w:val="36"/>
        </w:rPr>
        <w:t>(J</w:t>
      </w:r>
      <w:r>
        <w:rPr>
          <w:rFonts w:ascii="Times New Roman" w:hAnsi="Times New Roman" w:cs="Times New Roman"/>
          <w:sz w:val="36"/>
        </w:rPr>
        <w:t>ohn</w:t>
      </w:r>
      <w:r w:rsidRPr="00CD12BE">
        <w:rPr>
          <w:rFonts w:ascii="Times New Roman" w:hAnsi="Times New Roman" w:cs="Times New Roman"/>
          <w:sz w:val="36"/>
        </w:rPr>
        <w:t xml:space="preserve"> 5:19-20</w:t>
      </w:r>
      <w:r>
        <w:rPr>
          <w:rFonts w:ascii="Times New Roman" w:hAnsi="Times New Roman" w:cs="Times New Roman"/>
          <w:sz w:val="36"/>
        </w:rPr>
        <w:t>).</w:t>
      </w:r>
      <w:r w:rsidR="004D0E90" w:rsidRPr="00286240">
        <w:rPr>
          <w:rFonts w:ascii="Times New Roman" w:hAnsi="Times New Roman" w:cs="Times New Roman"/>
          <w:sz w:val="36"/>
        </w:rPr>
        <w:t xml:space="preserve"> </w:t>
      </w:r>
    </w:p>
    <w:p w:rsidR="009E3F5D" w:rsidRDefault="004B1E21" w:rsidP="00CD12BE">
      <w:pPr>
        <w:spacing w:line="360" w:lineRule="auto"/>
        <w:ind w:left="180" w:firstLine="540"/>
        <w:rPr>
          <w:rFonts w:ascii="Times New Roman" w:hAnsi="Times New Roman" w:cs="Times New Roman"/>
          <w:sz w:val="36"/>
        </w:rPr>
      </w:pPr>
      <w:r>
        <w:rPr>
          <w:rFonts w:ascii="Times New Roman" w:hAnsi="Times New Roman" w:cs="Times New Roman"/>
          <w:sz w:val="36"/>
        </w:rPr>
        <w:t>One of the major realities from God incarnating Himself into being a person in the name of Jesus was that we now have the witness to show us that it is possible to have God work through us</w:t>
      </w:r>
      <w:r w:rsidR="00B56C3F">
        <w:rPr>
          <w:rFonts w:ascii="Times New Roman" w:hAnsi="Times New Roman" w:cs="Times New Roman"/>
          <w:sz w:val="36"/>
        </w:rPr>
        <w:t xml:space="preserve"> as God worked through Jesus; </w:t>
      </w:r>
      <w:r>
        <w:rPr>
          <w:rFonts w:ascii="Times New Roman" w:hAnsi="Times New Roman" w:cs="Times New Roman"/>
          <w:sz w:val="36"/>
        </w:rPr>
        <w:t>We the People. We</w:t>
      </w:r>
      <w:r w:rsidR="009C289A">
        <w:rPr>
          <w:rFonts w:ascii="Times New Roman" w:hAnsi="Times New Roman" w:cs="Times New Roman"/>
          <w:sz w:val="36"/>
        </w:rPr>
        <w:t>,</w:t>
      </w:r>
      <w:r>
        <w:rPr>
          <w:rFonts w:ascii="Times New Roman" w:hAnsi="Times New Roman" w:cs="Times New Roman"/>
          <w:sz w:val="36"/>
        </w:rPr>
        <w:t xml:space="preserve"> the Believers</w:t>
      </w:r>
      <w:r w:rsidR="009C289A">
        <w:rPr>
          <w:rFonts w:ascii="Times New Roman" w:hAnsi="Times New Roman" w:cs="Times New Roman"/>
          <w:sz w:val="36"/>
        </w:rPr>
        <w:t>,</w:t>
      </w:r>
      <w:r>
        <w:rPr>
          <w:rFonts w:ascii="Times New Roman" w:hAnsi="Times New Roman" w:cs="Times New Roman"/>
          <w:sz w:val="36"/>
        </w:rPr>
        <w:t xml:space="preserve"> are housing God. We are created in God’s image to contain His Spirit. This is what makes us different from the fallen world. Due to this indwelling</w:t>
      </w:r>
      <w:r w:rsidR="00C85559">
        <w:rPr>
          <w:rFonts w:ascii="Times New Roman" w:hAnsi="Times New Roman" w:cs="Times New Roman"/>
          <w:sz w:val="36"/>
        </w:rPr>
        <w:t>,</w:t>
      </w:r>
      <w:r>
        <w:rPr>
          <w:rFonts w:ascii="Times New Roman" w:hAnsi="Times New Roman" w:cs="Times New Roman"/>
          <w:sz w:val="36"/>
        </w:rPr>
        <w:t xml:space="preserve"> we act, we speak and perform differently. Do not expect people, possessed by the fallen world, who do not have </w:t>
      </w:r>
      <w:r w:rsidRPr="00D10B3D">
        <w:rPr>
          <w:rFonts w:ascii="Times New Roman" w:hAnsi="Times New Roman" w:cs="Times New Roman"/>
          <w:sz w:val="36"/>
        </w:rPr>
        <w:t xml:space="preserve">ears </w:t>
      </w:r>
      <w:r w:rsidR="00C85559" w:rsidRPr="00D10B3D">
        <w:rPr>
          <w:rFonts w:ascii="Times New Roman" w:hAnsi="Times New Roman" w:cs="Times New Roman"/>
          <w:sz w:val="36"/>
        </w:rPr>
        <w:t xml:space="preserve">to hear </w:t>
      </w:r>
      <w:r w:rsidRPr="00D10B3D">
        <w:rPr>
          <w:rFonts w:ascii="Times New Roman" w:hAnsi="Times New Roman" w:cs="Times New Roman"/>
          <w:sz w:val="36"/>
        </w:rPr>
        <w:t xml:space="preserve">or eyes to see, to comprehend your life. You can expect them to be confused and </w:t>
      </w:r>
      <w:r w:rsidR="00C85559" w:rsidRPr="00D10B3D">
        <w:rPr>
          <w:rFonts w:ascii="Times New Roman" w:hAnsi="Times New Roman" w:cs="Times New Roman"/>
          <w:sz w:val="36"/>
        </w:rPr>
        <w:t xml:space="preserve">possibly </w:t>
      </w:r>
      <w:r w:rsidRPr="00D10B3D">
        <w:rPr>
          <w:rFonts w:ascii="Times New Roman" w:hAnsi="Times New Roman" w:cs="Times New Roman"/>
          <w:sz w:val="36"/>
        </w:rPr>
        <w:t>reject you.</w:t>
      </w:r>
      <w:r>
        <w:rPr>
          <w:rFonts w:ascii="Times New Roman" w:hAnsi="Times New Roman" w:cs="Times New Roman"/>
          <w:sz w:val="36"/>
        </w:rPr>
        <w:t xml:space="preserve"> </w:t>
      </w:r>
    </w:p>
    <w:p w:rsidR="004B1E21" w:rsidRPr="009D6DBD" w:rsidRDefault="004B1E21" w:rsidP="009D6DBD">
      <w:pPr>
        <w:spacing w:line="360" w:lineRule="auto"/>
        <w:ind w:left="0" w:firstLine="0"/>
        <w:rPr>
          <w:rFonts w:ascii="Times New Roman" w:hAnsi="Times New Roman" w:cs="Times New Roman"/>
          <w:b/>
          <w:sz w:val="36"/>
        </w:rPr>
      </w:pPr>
      <w:r w:rsidRPr="009D6DBD">
        <w:rPr>
          <w:rFonts w:ascii="Times New Roman" w:hAnsi="Times New Roman" w:cs="Times New Roman"/>
          <w:b/>
          <w:sz w:val="36"/>
        </w:rPr>
        <w:lastRenderedPageBreak/>
        <w:t>Genesis tells us that God created us in His image.</w:t>
      </w:r>
    </w:p>
    <w:p w:rsidR="00CF3B85" w:rsidRPr="00286240" w:rsidRDefault="00CF3B85" w:rsidP="00CF3B85">
      <w:pPr>
        <w:spacing w:line="360" w:lineRule="auto"/>
        <w:ind w:left="180" w:firstLine="540"/>
        <w:rPr>
          <w:rFonts w:ascii="Times New Roman" w:hAnsi="Times New Roman" w:cs="Times New Roman"/>
          <w:sz w:val="36"/>
        </w:rPr>
      </w:pPr>
      <w:r w:rsidRPr="00CF3B85">
        <w:rPr>
          <w:rFonts w:ascii="Times New Roman" w:hAnsi="Times New Roman" w:cs="Times New Roman"/>
          <w:sz w:val="36"/>
        </w:rPr>
        <w:t>Gen</w:t>
      </w:r>
      <w:r>
        <w:rPr>
          <w:rFonts w:ascii="Times New Roman" w:hAnsi="Times New Roman" w:cs="Times New Roman"/>
          <w:sz w:val="36"/>
        </w:rPr>
        <w:t>esis</w:t>
      </w:r>
      <w:r w:rsidRPr="00CF3B85">
        <w:rPr>
          <w:rFonts w:ascii="Times New Roman" w:hAnsi="Times New Roman" w:cs="Times New Roman"/>
          <w:sz w:val="36"/>
        </w:rPr>
        <w:t xml:space="preserve"> 1:26-28</w:t>
      </w:r>
    </w:p>
    <w:p w:rsidR="00CF3B85" w:rsidRDefault="00CF3B85" w:rsidP="00CF3B85">
      <w:pPr>
        <w:spacing w:line="360" w:lineRule="auto"/>
        <w:ind w:left="180" w:firstLine="540"/>
        <w:rPr>
          <w:rFonts w:ascii="Times New Roman" w:hAnsi="Times New Roman" w:cs="Times New Roman"/>
          <w:color w:val="E36C0A" w:themeColor="accent6" w:themeShade="BF"/>
          <w:sz w:val="36"/>
        </w:rPr>
      </w:pPr>
      <w:r w:rsidRPr="00CF3B85">
        <w:rPr>
          <w:rFonts w:ascii="Times New Roman" w:hAnsi="Times New Roman" w:cs="Times New Roman"/>
          <w:b/>
          <w:color w:val="E36C0A" w:themeColor="accent6" w:themeShade="BF"/>
          <w:sz w:val="36"/>
          <w:vertAlign w:val="superscript"/>
        </w:rPr>
        <w:t>26</w:t>
      </w:r>
      <w:r w:rsidRPr="00CF3B85">
        <w:rPr>
          <w:rFonts w:ascii="Times New Roman" w:hAnsi="Times New Roman" w:cs="Times New Roman"/>
          <w:b/>
          <w:color w:val="E36C0A" w:themeColor="accent6" w:themeShade="BF"/>
          <w:sz w:val="36"/>
        </w:rPr>
        <w:t xml:space="preserve"> Then God said, "Let Us make man in Our image</w:t>
      </w:r>
      <w:r w:rsidRPr="00CF3B85">
        <w:rPr>
          <w:rFonts w:ascii="Times New Roman" w:hAnsi="Times New Roman" w:cs="Times New Roman"/>
          <w:color w:val="E36C0A" w:themeColor="accent6" w:themeShade="BF"/>
          <w:sz w:val="36"/>
        </w:rPr>
        <w:t xml:space="preserve">, according to Our likeness; and let them rule over the fish of the sea and over the birds of the sky and over the cattle and over all the earth, and over every creeping thing that creeps on the earth." </w:t>
      </w:r>
      <w:r w:rsidRPr="00CF3B85">
        <w:rPr>
          <w:rFonts w:ascii="Times New Roman" w:hAnsi="Times New Roman" w:cs="Times New Roman"/>
          <w:b/>
          <w:color w:val="E36C0A" w:themeColor="accent6" w:themeShade="BF"/>
          <w:sz w:val="36"/>
          <w:vertAlign w:val="superscript"/>
        </w:rPr>
        <w:t>27</w:t>
      </w:r>
      <w:r w:rsidRPr="00CF3B85">
        <w:rPr>
          <w:rFonts w:ascii="Times New Roman" w:hAnsi="Times New Roman" w:cs="Times New Roman"/>
          <w:b/>
          <w:color w:val="E36C0A" w:themeColor="accent6" w:themeShade="BF"/>
          <w:sz w:val="36"/>
        </w:rPr>
        <w:t xml:space="preserve"> God created man in His own image, in the image of God He created him; male and female He created them.</w:t>
      </w:r>
      <w:r w:rsidR="00541FB1">
        <w:rPr>
          <w:rFonts w:ascii="Times New Roman" w:hAnsi="Times New Roman" w:cs="Times New Roman"/>
          <w:b/>
          <w:color w:val="E36C0A" w:themeColor="accent6" w:themeShade="BF"/>
          <w:sz w:val="36"/>
        </w:rPr>
        <w:t xml:space="preserve"> </w:t>
      </w:r>
      <w:r w:rsidRPr="00CF3B85">
        <w:rPr>
          <w:rFonts w:ascii="Times New Roman" w:hAnsi="Times New Roman" w:cs="Times New Roman"/>
          <w:color w:val="E36C0A" w:themeColor="accent6" w:themeShade="BF"/>
          <w:sz w:val="36"/>
        </w:rPr>
        <w:t xml:space="preserve"> </w:t>
      </w:r>
      <w:r w:rsidRPr="00CF3B85">
        <w:rPr>
          <w:rFonts w:ascii="Times New Roman" w:hAnsi="Times New Roman" w:cs="Times New Roman"/>
          <w:color w:val="E36C0A" w:themeColor="accent6" w:themeShade="BF"/>
          <w:sz w:val="36"/>
          <w:vertAlign w:val="superscript"/>
        </w:rPr>
        <w:t>28</w:t>
      </w:r>
      <w:r w:rsidRPr="00CF3B85">
        <w:rPr>
          <w:rFonts w:ascii="Times New Roman" w:hAnsi="Times New Roman" w:cs="Times New Roman"/>
          <w:color w:val="E36C0A" w:themeColor="accent6" w:themeShade="BF"/>
          <w:sz w:val="36"/>
        </w:rPr>
        <w:t xml:space="preserve"> God blessed them; and God said to them, "Be fruitful and multiply, and fill the earth, and subdue it; and rule over the fish of the sea and over the birds of the sky and over every living thing that moves on the earth."</w:t>
      </w:r>
    </w:p>
    <w:p w:rsidR="009D6DBD" w:rsidRDefault="00B56C3F" w:rsidP="00CF3B85">
      <w:pPr>
        <w:spacing w:line="360" w:lineRule="auto"/>
        <w:ind w:left="180" w:firstLine="540"/>
        <w:rPr>
          <w:rFonts w:ascii="Times New Roman" w:hAnsi="Times New Roman" w:cs="Times New Roman"/>
          <w:sz w:val="36"/>
        </w:rPr>
      </w:pPr>
      <w:r w:rsidRPr="00B56C3F">
        <w:rPr>
          <w:rFonts w:ascii="Times New Roman" w:hAnsi="Times New Roman" w:cs="Times New Roman"/>
          <w:sz w:val="36"/>
        </w:rPr>
        <w:t xml:space="preserve">Do not </w:t>
      </w:r>
      <w:r>
        <w:rPr>
          <w:rFonts w:ascii="Times New Roman" w:hAnsi="Times New Roman" w:cs="Times New Roman"/>
          <w:sz w:val="36"/>
        </w:rPr>
        <w:t>think of God in man’s physical understanding. If God had a body like you and I</w:t>
      </w:r>
      <w:r w:rsidR="00C85559">
        <w:rPr>
          <w:rFonts w:ascii="Times New Roman" w:hAnsi="Times New Roman" w:cs="Times New Roman"/>
          <w:sz w:val="36"/>
        </w:rPr>
        <w:t>,</w:t>
      </w:r>
      <w:r>
        <w:rPr>
          <w:rFonts w:ascii="Times New Roman" w:hAnsi="Times New Roman" w:cs="Times New Roman"/>
          <w:sz w:val="36"/>
        </w:rPr>
        <w:t xml:space="preserve"> He would not last very long. God is eternal. Our bodies are limited in space, time and energy. </w:t>
      </w:r>
      <w:r w:rsidRPr="00D10B3D">
        <w:rPr>
          <w:rFonts w:ascii="Times New Roman" w:hAnsi="Times New Roman" w:cs="Times New Roman"/>
          <w:sz w:val="36"/>
        </w:rPr>
        <w:t>The</w:t>
      </w:r>
      <w:r w:rsidR="00C85559" w:rsidRPr="00D10B3D">
        <w:rPr>
          <w:rFonts w:ascii="Times New Roman" w:hAnsi="Times New Roman" w:cs="Times New Roman"/>
          <w:sz w:val="36"/>
        </w:rPr>
        <w:t>se</w:t>
      </w:r>
      <w:r w:rsidRPr="00D10B3D">
        <w:rPr>
          <w:rFonts w:ascii="Times New Roman" w:hAnsi="Times New Roman" w:cs="Times New Roman"/>
          <w:sz w:val="36"/>
        </w:rPr>
        <w:t xml:space="preserve"> bodies </w:t>
      </w:r>
      <w:r w:rsidR="00C85559" w:rsidRPr="00D10B3D">
        <w:rPr>
          <w:rFonts w:ascii="Times New Roman" w:hAnsi="Times New Roman" w:cs="Times New Roman"/>
          <w:sz w:val="36"/>
        </w:rPr>
        <w:t xml:space="preserve">in which </w:t>
      </w:r>
      <w:r w:rsidRPr="00D10B3D">
        <w:rPr>
          <w:rFonts w:ascii="Times New Roman" w:hAnsi="Times New Roman" w:cs="Times New Roman"/>
          <w:sz w:val="36"/>
        </w:rPr>
        <w:t>we live have a track record of not enduring time and</w:t>
      </w:r>
      <w:r>
        <w:rPr>
          <w:rFonts w:ascii="Times New Roman" w:hAnsi="Times New Roman" w:cs="Times New Roman"/>
          <w:sz w:val="36"/>
        </w:rPr>
        <w:t xml:space="preserve"> space.</w:t>
      </w:r>
      <w:r w:rsidR="009D6DBD">
        <w:rPr>
          <w:rFonts w:ascii="Times New Roman" w:hAnsi="Times New Roman" w:cs="Times New Roman"/>
          <w:sz w:val="36"/>
        </w:rPr>
        <w:t xml:space="preserve"> </w:t>
      </w:r>
    </w:p>
    <w:p w:rsidR="00286240" w:rsidRDefault="009D6DBD" w:rsidP="00541FB1">
      <w:pPr>
        <w:spacing w:line="360" w:lineRule="auto"/>
        <w:rPr>
          <w:rFonts w:ascii="Times New Roman" w:hAnsi="Times New Roman" w:cs="Times New Roman"/>
          <w:sz w:val="36"/>
        </w:rPr>
      </w:pPr>
      <w:r w:rsidRPr="009D6DBD">
        <w:rPr>
          <w:rFonts w:ascii="Times New Roman" w:hAnsi="Times New Roman" w:cs="Times New Roman"/>
          <w:b/>
          <w:sz w:val="36"/>
        </w:rPr>
        <w:t>EXAMPLE PAUL</w:t>
      </w:r>
      <w:r w:rsidR="00C85559">
        <w:rPr>
          <w:rFonts w:ascii="Times New Roman" w:hAnsi="Times New Roman" w:cs="Times New Roman"/>
          <w:b/>
          <w:sz w:val="36"/>
        </w:rPr>
        <w:t>:</w:t>
      </w:r>
      <w:r w:rsidR="00541FB1">
        <w:rPr>
          <w:rFonts w:ascii="Times New Roman" w:hAnsi="Times New Roman" w:cs="Times New Roman"/>
          <w:b/>
          <w:sz w:val="36"/>
        </w:rPr>
        <w:t xml:space="preserve"> </w:t>
      </w:r>
      <w:r w:rsidR="00E00248" w:rsidRPr="00286240">
        <w:rPr>
          <w:rFonts w:ascii="Times New Roman" w:hAnsi="Times New Roman" w:cs="Times New Roman"/>
          <w:sz w:val="36"/>
        </w:rPr>
        <w:t>Paul</w:t>
      </w:r>
      <w:r w:rsidR="00286240">
        <w:rPr>
          <w:rFonts w:ascii="Times New Roman" w:hAnsi="Times New Roman" w:cs="Times New Roman"/>
          <w:sz w:val="36"/>
        </w:rPr>
        <w:t>’s</w:t>
      </w:r>
      <w:r w:rsidR="00E00248" w:rsidRPr="00286240">
        <w:rPr>
          <w:rFonts w:ascii="Times New Roman" w:hAnsi="Times New Roman" w:cs="Times New Roman"/>
          <w:sz w:val="36"/>
        </w:rPr>
        <w:t xml:space="preserve"> life was </w:t>
      </w:r>
      <w:r w:rsidRPr="00286240">
        <w:rPr>
          <w:rFonts w:ascii="Times New Roman" w:hAnsi="Times New Roman" w:cs="Times New Roman"/>
          <w:sz w:val="36"/>
        </w:rPr>
        <w:t>led</w:t>
      </w:r>
      <w:r w:rsidR="00E00248" w:rsidRPr="00286240">
        <w:rPr>
          <w:rFonts w:ascii="Times New Roman" w:hAnsi="Times New Roman" w:cs="Times New Roman"/>
          <w:sz w:val="36"/>
        </w:rPr>
        <w:t xml:space="preserve"> by the</w:t>
      </w:r>
      <w:r>
        <w:rPr>
          <w:rFonts w:ascii="Times New Roman" w:hAnsi="Times New Roman" w:cs="Times New Roman"/>
          <w:sz w:val="36"/>
        </w:rPr>
        <w:t xml:space="preserve"> Triune God/Son </w:t>
      </w:r>
      <w:r w:rsidRPr="009D6DBD">
        <w:rPr>
          <w:rFonts w:ascii="Times New Roman" w:hAnsi="Times New Roman" w:cs="Times New Roman"/>
          <w:color w:val="00B050"/>
          <w:sz w:val="36"/>
        </w:rPr>
        <w:t>-</w:t>
      </w:r>
      <w:r w:rsidR="00E00248" w:rsidRPr="009D6DBD">
        <w:rPr>
          <w:rFonts w:ascii="Times New Roman" w:hAnsi="Times New Roman" w:cs="Times New Roman"/>
          <w:color w:val="00B050"/>
          <w:sz w:val="36"/>
        </w:rPr>
        <w:t xml:space="preserve"> Holy Spirit</w:t>
      </w:r>
      <w:r w:rsidR="00286240" w:rsidRPr="009D6DBD">
        <w:rPr>
          <w:rFonts w:ascii="Times New Roman" w:hAnsi="Times New Roman" w:cs="Times New Roman"/>
          <w:color w:val="00B050"/>
          <w:sz w:val="36"/>
        </w:rPr>
        <w:t>.</w:t>
      </w:r>
      <w:r w:rsidR="00541FB1">
        <w:rPr>
          <w:rFonts w:ascii="Times New Roman" w:hAnsi="Times New Roman" w:cs="Times New Roman"/>
          <w:color w:val="00B050"/>
          <w:sz w:val="36"/>
        </w:rPr>
        <w:t xml:space="preserve">  </w:t>
      </w:r>
      <w:r w:rsidR="00286240" w:rsidRPr="00286240">
        <w:rPr>
          <w:rFonts w:ascii="Times New Roman" w:hAnsi="Times New Roman" w:cs="Times New Roman"/>
          <w:sz w:val="36"/>
        </w:rPr>
        <w:t>Acts 9:17-18</w:t>
      </w:r>
    </w:p>
    <w:p w:rsidR="00286240" w:rsidRPr="00286240" w:rsidRDefault="00286240" w:rsidP="00286240">
      <w:pPr>
        <w:spacing w:line="360" w:lineRule="auto"/>
        <w:ind w:left="180" w:firstLine="540"/>
        <w:rPr>
          <w:rFonts w:ascii="Times New Roman" w:hAnsi="Times New Roman" w:cs="Times New Roman"/>
          <w:b/>
          <w:color w:val="00B050"/>
          <w:sz w:val="36"/>
        </w:rPr>
      </w:pPr>
      <w:r w:rsidRPr="00286240">
        <w:rPr>
          <w:rFonts w:ascii="Times New Roman" w:hAnsi="Times New Roman" w:cs="Times New Roman"/>
          <w:color w:val="00B050"/>
          <w:sz w:val="36"/>
          <w:vertAlign w:val="superscript"/>
        </w:rPr>
        <w:t>17</w:t>
      </w:r>
      <w:r w:rsidRPr="00286240">
        <w:rPr>
          <w:rFonts w:ascii="Times New Roman" w:hAnsi="Times New Roman" w:cs="Times New Roman"/>
          <w:color w:val="00B050"/>
          <w:sz w:val="36"/>
        </w:rPr>
        <w:t xml:space="preserve"> So Ananias departed and entered the house, and after laying his hands on him said, "Brother Saul, the Lord Jesus, who appeared </w:t>
      </w:r>
      <w:r w:rsidRPr="00286240">
        <w:rPr>
          <w:rFonts w:ascii="Times New Roman" w:hAnsi="Times New Roman" w:cs="Times New Roman"/>
          <w:color w:val="00B050"/>
          <w:sz w:val="36"/>
        </w:rPr>
        <w:lastRenderedPageBreak/>
        <w:t xml:space="preserve">to you on the road by which you were coming, has sent me so that you may regain your sight </w:t>
      </w:r>
      <w:r w:rsidRPr="00286240">
        <w:rPr>
          <w:rFonts w:ascii="Times New Roman" w:hAnsi="Times New Roman" w:cs="Times New Roman"/>
          <w:b/>
          <w:color w:val="00B050"/>
          <w:sz w:val="36"/>
        </w:rPr>
        <w:t>and be filled with the Holy Spirit."</w:t>
      </w:r>
    </w:p>
    <w:p w:rsidR="00286240" w:rsidRPr="00286240" w:rsidRDefault="00286240" w:rsidP="00286240">
      <w:pPr>
        <w:spacing w:line="360" w:lineRule="auto"/>
        <w:ind w:left="180" w:firstLine="540"/>
        <w:rPr>
          <w:rFonts w:ascii="Times New Roman" w:hAnsi="Times New Roman" w:cs="Times New Roman"/>
          <w:color w:val="00B050"/>
          <w:sz w:val="36"/>
        </w:rPr>
      </w:pPr>
      <w:r w:rsidRPr="00286240">
        <w:rPr>
          <w:rFonts w:ascii="Times New Roman" w:hAnsi="Times New Roman" w:cs="Times New Roman"/>
          <w:color w:val="00B050"/>
          <w:sz w:val="36"/>
        </w:rPr>
        <w:t xml:space="preserve"> </w:t>
      </w:r>
      <w:r w:rsidRPr="00286240">
        <w:rPr>
          <w:rFonts w:ascii="Times New Roman" w:hAnsi="Times New Roman" w:cs="Times New Roman"/>
          <w:color w:val="00B050"/>
          <w:sz w:val="36"/>
          <w:vertAlign w:val="superscript"/>
        </w:rPr>
        <w:t>18</w:t>
      </w:r>
      <w:r w:rsidRPr="00286240">
        <w:rPr>
          <w:rFonts w:ascii="Times New Roman" w:hAnsi="Times New Roman" w:cs="Times New Roman"/>
          <w:color w:val="00B050"/>
          <w:sz w:val="36"/>
        </w:rPr>
        <w:t xml:space="preserve"> And immediately there fell from his eyes something like scales, and he regained his sight, and he got up and was baptized;</w:t>
      </w:r>
    </w:p>
    <w:p w:rsidR="00E00248" w:rsidRPr="00286240" w:rsidRDefault="00E00248" w:rsidP="00286240">
      <w:pPr>
        <w:spacing w:line="360" w:lineRule="auto"/>
        <w:ind w:left="180" w:firstLine="540"/>
        <w:rPr>
          <w:rFonts w:ascii="Times New Roman" w:hAnsi="Times New Roman" w:cs="Times New Roman"/>
          <w:color w:val="00B050"/>
          <w:sz w:val="36"/>
        </w:rPr>
      </w:pPr>
      <w:r w:rsidRPr="00286240">
        <w:rPr>
          <w:rFonts w:ascii="Times New Roman" w:hAnsi="Times New Roman" w:cs="Times New Roman"/>
          <w:color w:val="00B050"/>
          <w:sz w:val="36"/>
        </w:rPr>
        <w:t xml:space="preserve">and when he was arrested he was led by the Spirit to appeal his charge to the Emporia due to him being a Roman citizen by birth. </w:t>
      </w:r>
    </w:p>
    <w:p w:rsidR="00E00248" w:rsidRDefault="00153772" w:rsidP="009E3F5D">
      <w:pPr>
        <w:ind w:left="180" w:firstLine="540"/>
        <w:rPr>
          <w:rFonts w:ascii="Times New Roman" w:hAnsi="Times New Roman" w:cs="Times New Roman"/>
          <w:b/>
          <w:sz w:val="36"/>
        </w:rPr>
      </w:pPr>
      <w:r>
        <w:rPr>
          <w:rFonts w:ascii="Times New Roman" w:hAnsi="Times New Roman" w:cs="Times New Roman"/>
          <w:b/>
          <w:sz w:val="36"/>
        </w:rPr>
        <w:t xml:space="preserve">Paul </w:t>
      </w:r>
      <w:r w:rsidR="00E827F6">
        <w:rPr>
          <w:rFonts w:ascii="Times New Roman" w:hAnsi="Times New Roman" w:cs="Times New Roman"/>
          <w:b/>
          <w:sz w:val="36"/>
        </w:rPr>
        <w:t>Persecuted Multiple Times</w:t>
      </w:r>
    </w:p>
    <w:p w:rsidR="0006087A" w:rsidRPr="00D10B3D" w:rsidRDefault="00E827F6" w:rsidP="00541FB1">
      <w:pPr>
        <w:spacing w:line="360" w:lineRule="auto"/>
        <w:ind w:left="180" w:firstLine="540"/>
        <w:rPr>
          <w:rFonts w:ascii="Times New Roman" w:hAnsi="Times New Roman" w:cs="Times New Roman"/>
          <w:sz w:val="36"/>
        </w:rPr>
      </w:pPr>
      <w:r w:rsidRPr="0006087A">
        <w:rPr>
          <w:rFonts w:ascii="Times New Roman" w:hAnsi="Times New Roman" w:cs="Times New Roman"/>
          <w:sz w:val="36"/>
        </w:rPr>
        <w:t>Acts 15</w:t>
      </w:r>
      <w:r w:rsidR="00AA5534" w:rsidRPr="0006087A">
        <w:rPr>
          <w:rFonts w:ascii="Times New Roman" w:hAnsi="Times New Roman" w:cs="Times New Roman"/>
          <w:sz w:val="36"/>
        </w:rPr>
        <w:t xml:space="preserve"> (</w:t>
      </w:r>
      <w:r w:rsidRPr="0006087A">
        <w:rPr>
          <w:rFonts w:ascii="Times New Roman" w:hAnsi="Times New Roman" w:cs="Times New Roman"/>
          <w:sz w:val="36"/>
        </w:rPr>
        <w:t>Jerusalem Counsel</w:t>
      </w:r>
      <w:r w:rsidR="00AA5534" w:rsidRPr="0006087A">
        <w:rPr>
          <w:rFonts w:ascii="Times New Roman" w:hAnsi="Times New Roman" w:cs="Times New Roman"/>
          <w:sz w:val="36"/>
        </w:rPr>
        <w:t>)</w:t>
      </w:r>
      <w:r w:rsidRPr="0006087A">
        <w:rPr>
          <w:rFonts w:ascii="Times New Roman" w:hAnsi="Times New Roman" w:cs="Times New Roman"/>
          <w:sz w:val="36"/>
        </w:rPr>
        <w:t xml:space="preserve"> to the end of </w:t>
      </w:r>
      <w:r w:rsidR="0006087A" w:rsidRPr="0006087A">
        <w:rPr>
          <w:rFonts w:ascii="Times New Roman" w:hAnsi="Times New Roman" w:cs="Times New Roman"/>
          <w:sz w:val="36"/>
        </w:rPr>
        <w:t>Acts</w:t>
      </w:r>
      <w:r w:rsidRPr="0006087A">
        <w:rPr>
          <w:rFonts w:ascii="Times New Roman" w:hAnsi="Times New Roman" w:cs="Times New Roman"/>
          <w:sz w:val="36"/>
        </w:rPr>
        <w:t xml:space="preserve"> in Chapter 28 </w:t>
      </w:r>
      <w:r w:rsidR="00A04704">
        <w:rPr>
          <w:rFonts w:ascii="Times New Roman" w:hAnsi="Times New Roman" w:cs="Times New Roman"/>
          <w:sz w:val="36"/>
        </w:rPr>
        <w:t xml:space="preserve">contains </w:t>
      </w:r>
      <w:r w:rsidR="00AA5534" w:rsidRPr="0006087A">
        <w:rPr>
          <w:rFonts w:ascii="Times New Roman" w:hAnsi="Times New Roman" w:cs="Times New Roman"/>
          <w:sz w:val="36"/>
        </w:rPr>
        <w:t xml:space="preserve">the chronology of </w:t>
      </w:r>
      <w:r w:rsidR="0006087A" w:rsidRPr="0006087A">
        <w:rPr>
          <w:rFonts w:ascii="Times New Roman" w:hAnsi="Times New Roman" w:cs="Times New Roman"/>
          <w:sz w:val="36"/>
        </w:rPr>
        <w:t xml:space="preserve">Paul’s life and what is believed to be the time of his </w:t>
      </w:r>
      <w:r w:rsidR="0006087A" w:rsidRPr="00D10B3D">
        <w:rPr>
          <w:rFonts w:ascii="Times New Roman" w:hAnsi="Times New Roman" w:cs="Times New Roman"/>
          <w:sz w:val="36"/>
        </w:rPr>
        <w:t>fi</w:t>
      </w:r>
      <w:r w:rsidR="00C85559" w:rsidRPr="00D10B3D">
        <w:rPr>
          <w:rFonts w:ascii="Times New Roman" w:hAnsi="Times New Roman" w:cs="Times New Roman"/>
          <w:sz w:val="36"/>
        </w:rPr>
        <w:t>r</w:t>
      </w:r>
      <w:r w:rsidR="0006087A" w:rsidRPr="00D10B3D">
        <w:rPr>
          <w:rFonts w:ascii="Times New Roman" w:hAnsi="Times New Roman" w:cs="Times New Roman"/>
          <w:sz w:val="36"/>
        </w:rPr>
        <w:t xml:space="preserve">st Roman imprisonment. Historians piece together Paul’s letters and see that Paul was released from his first Roman imprisonment </w:t>
      </w:r>
      <w:r w:rsidR="008D3DF3" w:rsidRPr="00D10B3D">
        <w:rPr>
          <w:rFonts w:ascii="Times New Roman" w:hAnsi="Times New Roman" w:cs="Times New Roman"/>
          <w:sz w:val="36"/>
        </w:rPr>
        <w:t xml:space="preserve">that was </w:t>
      </w:r>
      <w:r w:rsidR="0006087A" w:rsidRPr="00D10B3D">
        <w:rPr>
          <w:rFonts w:ascii="Times New Roman" w:hAnsi="Times New Roman" w:cs="Times New Roman"/>
          <w:sz w:val="36"/>
        </w:rPr>
        <w:t>written in Acts. T</w:t>
      </w:r>
      <w:r w:rsidR="00AA5534" w:rsidRPr="00D10B3D">
        <w:rPr>
          <w:rFonts w:ascii="Times New Roman" w:hAnsi="Times New Roman" w:cs="Times New Roman"/>
          <w:sz w:val="36"/>
        </w:rPr>
        <w:t>he last part of Paul’s ministry and life</w:t>
      </w:r>
      <w:r w:rsidR="0006087A" w:rsidRPr="00D10B3D">
        <w:rPr>
          <w:rFonts w:ascii="Times New Roman" w:hAnsi="Times New Roman" w:cs="Times New Roman"/>
          <w:sz w:val="36"/>
        </w:rPr>
        <w:t xml:space="preserve"> is viewed to be chronicled at the end </w:t>
      </w:r>
      <w:r w:rsidR="00C85559" w:rsidRPr="00D10B3D">
        <w:rPr>
          <w:rFonts w:ascii="Times New Roman" w:hAnsi="Times New Roman" w:cs="Times New Roman"/>
          <w:sz w:val="36"/>
        </w:rPr>
        <w:t xml:space="preserve">of </w:t>
      </w:r>
      <w:r w:rsidR="0006087A" w:rsidRPr="00D10B3D">
        <w:rPr>
          <w:rFonts w:ascii="Times New Roman" w:hAnsi="Times New Roman" w:cs="Times New Roman"/>
          <w:sz w:val="36"/>
        </w:rPr>
        <w:t xml:space="preserve">2 Timothy. </w:t>
      </w:r>
      <w:r w:rsidR="00A04704" w:rsidRPr="00D10B3D">
        <w:rPr>
          <w:rFonts w:ascii="Times New Roman" w:hAnsi="Times New Roman" w:cs="Times New Roman"/>
          <w:sz w:val="36"/>
        </w:rPr>
        <w:t>This is the end of Paul’s second Roman imprisonment</w:t>
      </w:r>
      <w:r w:rsidR="00C85559" w:rsidRPr="00D10B3D">
        <w:rPr>
          <w:rFonts w:ascii="Times New Roman" w:hAnsi="Times New Roman" w:cs="Times New Roman"/>
          <w:sz w:val="36"/>
        </w:rPr>
        <w:t>,</w:t>
      </w:r>
      <w:r w:rsidR="00A04704" w:rsidRPr="00D10B3D">
        <w:rPr>
          <w:rFonts w:ascii="Times New Roman" w:hAnsi="Times New Roman" w:cs="Times New Roman"/>
          <w:sz w:val="36"/>
        </w:rPr>
        <w:t xml:space="preserve"> and</w:t>
      </w:r>
      <w:r w:rsidR="00C85559" w:rsidRPr="00D10B3D">
        <w:rPr>
          <w:rFonts w:ascii="Times New Roman" w:hAnsi="Times New Roman" w:cs="Times New Roman"/>
          <w:sz w:val="36"/>
        </w:rPr>
        <w:t>,</w:t>
      </w:r>
      <w:r w:rsidR="00A04704" w:rsidRPr="00D10B3D">
        <w:rPr>
          <w:rFonts w:ascii="Times New Roman" w:hAnsi="Times New Roman" w:cs="Times New Roman"/>
          <w:sz w:val="36"/>
        </w:rPr>
        <w:t xml:space="preserve"> </w:t>
      </w:r>
      <w:r w:rsidR="00263488" w:rsidRPr="00D10B3D">
        <w:rPr>
          <w:rFonts w:ascii="Times New Roman" w:hAnsi="Times New Roman" w:cs="Times New Roman"/>
          <w:sz w:val="36"/>
        </w:rPr>
        <w:t>it is widely held</w:t>
      </w:r>
      <w:r w:rsidR="00C85559" w:rsidRPr="00D10B3D">
        <w:rPr>
          <w:rFonts w:ascii="Times New Roman" w:hAnsi="Times New Roman" w:cs="Times New Roman"/>
          <w:sz w:val="36"/>
        </w:rPr>
        <w:t>,</w:t>
      </w:r>
      <w:r w:rsidR="00263488" w:rsidRPr="00D10B3D">
        <w:rPr>
          <w:rFonts w:ascii="Times New Roman" w:hAnsi="Times New Roman" w:cs="Times New Roman"/>
          <w:sz w:val="36"/>
        </w:rPr>
        <w:t xml:space="preserve"> his beheading (ca. 68 A.D.).</w:t>
      </w:r>
    </w:p>
    <w:p w:rsidR="0006087A" w:rsidRPr="0006087A" w:rsidRDefault="0006087A" w:rsidP="000C644C">
      <w:pPr>
        <w:spacing w:line="360" w:lineRule="auto"/>
        <w:ind w:left="180" w:firstLine="540"/>
        <w:rPr>
          <w:rFonts w:ascii="Times New Roman" w:hAnsi="Times New Roman" w:cs="Times New Roman"/>
          <w:sz w:val="36"/>
        </w:rPr>
      </w:pPr>
      <w:r w:rsidRPr="00D10B3D">
        <w:rPr>
          <w:rFonts w:ascii="Times New Roman" w:hAnsi="Times New Roman" w:cs="Times New Roman"/>
          <w:color w:val="00B050"/>
          <w:sz w:val="36"/>
          <w:vertAlign w:val="superscript"/>
        </w:rPr>
        <w:t>18</w:t>
      </w:r>
      <w:r w:rsidRPr="00D10B3D">
        <w:rPr>
          <w:rFonts w:ascii="Times New Roman" w:hAnsi="Times New Roman" w:cs="Times New Roman"/>
          <w:color w:val="00B050"/>
          <w:sz w:val="36"/>
        </w:rPr>
        <w:t xml:space="preserve"> The Lord will rescue me from every evil deed and will bring me safely </w:t>
      </w:r>
      <w:r w:rsidRPr="00D10B3D">
        <w:rPr>
          <w:rFonts w:ascii="Times New Roman" w:hAnsi="Times New Roman" w:cs="Times New Roman"/>
          <w:color w:val="00B050"/>
          <w:sz w:val="36"/>
          <w:u w:val="single"/>
        </w:rPr>
        <w:t>to His heavenly kingdom</w:t>
      </w:r>
      <w:r w:rsidRPr="00D10B3D">
        <w:rPr>
          <w:rFonts w:ascii="Times New Roman" w:hAnsi="Times New Roman" w:cs="Times New Roman"/>
          <w:color w:val="00B050"/>
          <w:sz w:val="36"/>
        </w:rPr>
        <w:t xml:space="preserve">; to Him </w:t>
      </w:r>
      <w:r w:rsidRPr="00D10B3D">
        <w:rPr>
          <w:rFonts w:ascii="Times New Roman" w:hAnsi="Times New Roman" w:cs="Times New Roman"/>
          <w:i/>
          <w:iCs/>
          <w:color w:val="00B050"/>
          <w:sz w:val="36"/>
        </w:rPr>
        <w:t xml:space="preserve">be </w:t>
      </w:r>
      <w:r w:rsidRPr="00D10B3D">
        <w:rPr>
          <w:rFonts w:ascii="Times New Roman" w:hAnsi="Times New Roman" w:cs="Times New Roman"/>
          <w:color w:val="00B050"/>
          <w:sz w:val="36"/>
        </w:rPr>
        <w:t>the glory forever and ever. Amen</w:t>
      </w:r>
      <w:r w:rsidRPr="00D10B3D">
        <w:rPr>
          <w:rFonts w:ascii="Times New Roman" w:hAnsi="Times New Roman" w:cs="Times New Roman"/>
          <w:sz w:val="36"/>
        </w:rPr>
        <w:t xml:space="preserve"> (2 Tim. 4:18)</w:t>
      </w:r>
    </w:p>
    <w:p w:rsidR="00E91A59" w:rsidRPr="00D10B3D" w:rsidRDefault="00E91A59" w:rsidP="004C309E">
      <w:pPr>
        <w:spacing w:line="360" w:lineRule="auto"/>
        <w:ind w:left="180" w:firstLine="540"/>
        <w:rPr>
          <w:rFonts w:ascii="Times New Roman" w:hAnsi="Times New Roman" w:cs="Times New Roman"/>
          <w:sz w:val="36"/>
        </w:rPr>
      </w:pPr>
      <w:r w:rsidRPr="000C644C">
        <w:rPr>
          <w:rFonts w:ascii="Times New Roman" w:hAnsi="Times New Roman" w:cs="Times New Roman"/>
          <w:b/>
          <w:sz w:val="40"/>
        </w:rPr>
        <w:t>So,</w:t>
      </w:r>
      <w:r w:rsidRPr="000C644C">
        <w:rPr>
          <w:rFonts w:ascii="Times New Roman" w:hAnsi="Times New Roman" w:cs="Times New Roman"/>
          <w:sz w:val="40"/>
        </w:rPr>
        <w:t xml:space="preserve"> </w:t>
      </w:r>
      <w:r w:rsidR="004C309E" w:rsidRPr="00D10B3D">
        <w:rPr>
          <w:rFonts w:ascii="Times New Roman" w:hAnsi="Times New Roman" w:cs="Times New Roman"/>
          <w:sz w:val="36"/>
        </w:rPr>
        <w:t xml:space="preserve">Believers </w:t>
      </w:r>
      <w:r w:rsidR="0039628A" w:rsidRPr="00D10B3D">
        <w:rPr>
          <w:rFonts w:ascii="Times New Roman" w:hAnsi="Times New Roman" w:cs="Times New Roman"/>
          <w:sz w:val="36"/>
        </w:rPr>
        <w:t>persevere</w:t>
      </w:r>
      <w:r w:rsidR="0039628A">
        <w:rPr>
          <w:rFonts w:ascii="Times New Roman" w:hAnsi="Times New Roman" w:cs="Times New Roman"/>
          <w:sz w:val="36"/>
        </w:rPr>
        <w:t xml:space="preserve"> </w:t>
      </w:r>
      <w:r>
        <w:rPr>
          <w:rFonts w:ascii="Times New Roman" w:hAnsi="Times New Roman" w:cs="Times New Roman"/>
          <w:sz w:val="36"/>
        </w:rPr>
        <w:t>through false messiahs,</w:t>
      </w:r>
      <w:r w:rsidR="004C309E">
        <w:rPr>
          <w:rFonts w:ascii="Times New Roman" w:hAnsi="Times New Roman" w:cs="Times New Roman"/>
          <w:sz w:val="36"/>
        </w:rPr>
        <w:t xml:space="preserve"> wars,</w:t>
      </w:r>
      <w:r>
        <w:rPr>
          <w:rFonts w:ascii="Times New Roman" w:hAnsi="Times New Roman" w:cs="Times New Roman"/>
          <w:sz w:val="36"/>
        </w:rPr>
        <w:t xml:space="preserve"> earthquakes, famine, persecutions, families torn apart</w:t>
      </w:r>
      <w:r w:rsidR="004C309E">
        <w:rPr>
          <w:rFonts w:ascii="Times New Roman" w:hAnsi="Times New Roman" w:cs="Times New Roman"/>
          <w:sz w:val="36"/>
        </w:rPr>
        <w:t xml:space="preserve"> and being </w:t>
      </w:r>
      <w:r w:rsidR="004C309E">
        <w:rPr>
          <w:rFonts w:ascii="Times New Roman" w:hAnsi="Times New Roman" w:cs="Times New Roman"/>
          <w:sz w:val="36"/>
        </w:rPr>
        <w:lastRenderedPageBreak/>
        <w:t xml:space="preserve">hated. The Gospel </w:t>
      </w:r>
      <w:r w:rsidR="004C309E" w:rsidRPr="00D10B3D">
        <w:rPr>
          <w:rFonts w:ascii="Times New Roman" w:hAnsi="Times New Roman" w:cs="Times New Roman"/>
          <w:sz w:val="36"/>
        </w:rPr>
        <w:t xml:space="preserve">mission </w:t>
      </w:r>
      <w:r w:rsidR="0039628A" w:rsidRPr="00D10B3D">
        <w:rPr>
          <w:rFonts w:ascii="Times New Roman" w:hAnsi="Times New Roman" w:cs="Times New Roman"/>
          <w:sz w:val="36"/>
        </w:rPr>
        <w:t xml:space="preserve">continues </w:t>
      </w:r>
      <w:r w:rsidR="002366EA" w:rsidRPr="00D10B3D">
        <w:rPr>
          <w:rFonts w:ascii="Times New Roman" w:hAnsi="Times New Roman" w:cs="Times New Roman"/>
          <w:sz w:val="36"/>
        </w:rPr>
        <w:t xml:space="preserve">through you, to be </w:t>
      </w:r>
      <w:r w:rsidR="004C309E" w:rsidRPr="00D10B3D">
        <w:rPr>
          <w:rFonts w:ascii="Times New Roman" w:hAnsi="Times New Roman" w:cs="Times New Roman"/>
          <w:sz w:val="36"/>
        </w:rPr>
        <w:t>carried forward by Believers who are directed by the Holy Spirit</w:t>
      </w:r>
      <w:r w:rsidR="002366EA" w:rsidRPr="00D10B3D">
        <w:rPr>
          <w:rFonts w:ascii="Times New Roman" w:hAnsi="Times New Roman" w:cs="Times New Roman"/>
          <w:sz w:val="36"/>
        </w:rPr>
        <w:t>,</w:t>
      </w:r>
      <w:r w:rsidR="004C309E" w:rsidRPr="00D10B3D">
        <w:rPr>
          <w:rFonts w:ascii="Times New Roman" w:hAnsi="Times New Roman" w:cs="Times New Roman"/>
          <w:sz w:val="36"/>
        </w:rPr>
        <w:t xml:space="preserve"> who endure to the end. Enduring means that at the end of your life you may have personally stu</w:t>
      </w:r>
      <w:r w:rsidR="002366EA" w:rsidRPr="00D10B3D">
        <w:rPr>
          <w:rFonts w:ascii="Times New Roman" w:hAnsi="Times New Roman" w:cs="Times New Roman"/>
          <w:sz w:val="36"/>
        </w:rPr>
        <w:t>m</w:t>
      </w:r>
      <w:r w:rsidR="004C309E" w:rsidRPr="00D10B3D">
        <w:rPr>
          <w:rFonts w:ascii="Times New Roman" w:hAnsi="Times New Roman" w:cs="Times New Roman"/>
          <w:sz w:val="36"/>
        </w:rPr>
        <w:t>bled a few times like those in Hebrews 11</w:t>
      </w:r>
      <w:r w:rsidR="002366EA" w:rsidRPr="00D10B3D">
        <w:rPr>
          <w:rFonts w:ascii="Times New Roman" w:hAnsi="Times New Roman" w:cs="Times New Roman"/>
          <w:sz w:val="36"/>
        </w:rPr>
        <w:t>,</w:t>
      </w:r>
      <w:r w:rsidR="004C309E" w:rsidRPr="00D10B3D">
        <w:rPr>
          <w:rFonts w:ascii="Times New Roman" w:hAnsi="Times New Roman" w:cs="Times New Roman"/>
          <w:sz w:val="36"/>
        </w:rPr>
        <w:t xml:space="preserve"> but you stayed the course and stepped</w:t>
      </w:r>
      <w:r w:rsidR="002366EA" w:rsidRPr="00D10B3D">
        <w:rPr>
          <w:rFonts w:ascii="Times New Roman" w:hAnsi="Times New Roman" w:cs="Times New Roman"/>
          <w:sz w:val="36"/>
        </w:rPr>
        <w:t>-</w:t>
      </w:r>
      <w:r w:rsidR="004C309E" w:rsidRPr="00D10B3D">
        <w:rPr>
          <w:rFonts w:ascii="Times New Roman" w:hAnsi="Times New Roman" w:cs="Times New Roman"/>
          <w:sz w:val="36"/>
        </w:rPr>
        <w:t xml:space="preserve">up for God when it counted. </w:t>
      </w:r>
    </w:p>
    <w:p w:rsidR="00877F29" w:rsidRPr="00877F29" w:rsidRDefault="00877F29" w:rsidP="004C309E">
      <w:pPr>
        <w:spacing w:line="360" w:lineRule="auto"/>
        <w:ind w:left="180" w:firstLine="540"/>
        <w:rPr>
          <w:rFonts w:ascii="Times New Roman" w:hAnsi="Times New Roman" w:cs="Times New Roman"/>
          <w:sz w:val="32"/>
        </w:rPr>
      </w:pPr>
      <w:r w:rsidRPr="00D10B3D">
        <w:rPr>
          <w:rFonts w:ascii="Times New Roman" w:hAnsi="Times New Roman" w:cs="Times New Roman"/>
          <w:b/>
          <w:bCs/>
          <w:sz w:val="36"/>
        </w:rPr>
        <w:t xml:space="preserve">Hebrews 3:6 </w:t>
      </w:r>
      <w:r w:rsidRPr="00D10B3D">
        <w:rPr>
          <w:rFonts w:ascii="Times New Roman" w:hAnsi="Times New Roman" w:cs="Times New Roman"/>
          <w:bCs/>
          <w:color w:val="00B050"/>
          <w:sz w:val="36"/>
        </w:rPr>
        <w:t>but Christ was faithful as a Son over</w:t>
      </w:r>
      <w:r w:rsidRPr="00877F29">
        <w:rPr>
          <w:rFonts w:ascii="Times New Roman" w:hAnsi="Times New Roman" w:cs="Times New Roman"/>
          <w:bCs/>
          <w:color w:val="00B050"/>
          <w:sz w:val="36"/>
        </w:rPr>
        <w:t xml:space="preserve"> His house whose house we are, if we hold fast our confidence and the boast of our hope firm until the end</w:t>
      </w:r>
      <w:r w:rsidRPr="00877F29">
        <w:rPr>
          <w:rFonts w:ascii="Times New Roman" w:hAnsi="Times New Roman" w:cs="Times New Roman"/>
          <w:b/>
          <w:bCs/>
          <w:color w:val="00B050"/>
          <w:sz w:val="36"/>
        </w:rPr>
        <w:t>.</w:t>
      </w:r>
      <w:r w:rsidRPr="00877F29">
        <w:rPr>
          <w:rFonts w:ascii="Times New Roman" w:hAnsi="Times New Roman" w:cs="Times New Roman"/>
          <w:b/>
          <w:bCs/>
          <w:sz w:val="36"/>
        </w:rPr>
        <w:t xml:space="preserve">  </w:t>
      </w:r>
    </w:p>
    <w:p w:rsidR="00877F29" w:rsidRPr="000C644C" w:rsidRDefault="000C644C" w:rsidP="000C644C">
      <w:pPr>
        <w:spacing w:line="360" w:lineRule="auto"/>
        <w:ind w:left="180" w:firstLine="540"/>
        <w:rPr>
          <w:rFonts w:ascii="Times New Roman" w:hAnsi="Times New Roman" w:cs="Times New Roman"/>
          <w:color w:val="00B050"/>
          <w:sz w:val="36"/>
        </w:rPr>
      </w:pPr>
      <w:r w:rsidRPr="000C644C">
        <w:rPr>
          <w:rFonts w:ascii="Times New Roman" w:hAnsi="Times New Roman" w:cs="Times New Roman"/>
          <w:b/>
          <w:bCs/>
          <w:sz w:val="36"/>
        </w:rPr>
        <w:t>Hebrews 3:14</w:t>
      </w:r>
      <w:r w:rsidRPr="000C644C">
        <w:rPr>
          <w:rFonts w:ascii="Times New Roman" w:hAnsi="Times New Roman" w:cs="Times New Roman"/>
          <w:sz w:val="36"/>
        </w:rPr>
        <w:t xml:space="preserve"> </w:t>
      </w:r>
      <w:r w:rsidRPr="000C644C">
        <w:rPr>
          <w:rFonts w:ascii="Times New Roman" w:hAnsi="Times New Roman" w:cs="Times New Roman"/>
          <w:color w:val="00B050"/>
          <w:sz w:val="36"/>
        </w:rPr>
        <w:t xml:space="preserve">For we have become partakers of Christ, if we hold fast the beginning of our assurance firm until the end;  </w:t>
      </w:r>
    </w:p>
    <w:p w:rsidR="004C309E" w:rsidRPr="00D10B3D" w:rsidRDefault="004C309E" w:rsidP="004C309E">
      <w:pPr>
        <w:spacing w:line="360" w:lineRule="auto"/>
        <w:ind w:left="180" w:firstLine="540"/>
        <w:rPr>
          <w:rFonts w:ascii="Times New Roman" w:hAnsi="Times New Roman" w:cs="Times New Roman"/>
          <w:sz w:val="36"/>
        </w:rPr>
      </w:pPr>
      <w:r>
        <w:rPr>
          <w:rFonts w:ascii="Times New Roman" w:hAnsi="Times New Roman" w:cs="Times New Roman"/>
          <w:sz w:val="36"/>
        </w:rPr>
        <w:t xml:space="preserve">Do not loose heart. God knows that most of us will not be like </w:t>
      </w:r>
      <w:r w:rsidRPr="00D10B3D">
        <w:rPr>
          <w:rFonts w:ascii="Times New Roman" w:hAnsi="Times New Roman" w:cs="Times New Roman"/>
          <w:sz w:val="36"/>
        </w:rPr>
        <w:t>Ab</w:t>
      </w:r>
      <w:r w:rsidR="002366EA" w:rsidRPr="00D10B3D">
        <w:rPr>
          <w:rFonts w:ascii="Times New Roman" w:hAnsi="Times New Roman" w:cs="Times New Roman"/>
          <w:sz w:val="36"/>
        </w:rPr>
        <w:t>el</w:t>
      </w:r>
      <w:r w:rsidRPr="00D10B3D">
        <w:rPr>
          <w:rFonts w:ascii="Times New Roman" w:hAnsi="Times New Roman" w:cs="Times New Roman"/>
          <w:sz w:val="36"/>
        </w:rPr>
        <w:t xml:space="preserve">, Enoch or Elijah. But God does look for us to have a heart that seeks after His </w:t>
      </w:r>
      <w:r w:rsidR="002366EA" w:rsidRPr="00D10B3D">
        <w:rPr>
          <w:rFonts w:ascii="Times New Roman" w:hAnsi="Times New Roman" w:cs="Times New Roman"/>
          <w:sz w:val="36"/>
        </w:rPr>
        <w:t>W</w:t>
      </w:r>
      <w:r w:rsidRPr="00D10B3D">
        <w:rPr>
          <w:rFonts w:ascii="Times New Roman" w:hAnsi="Times New Roman" w:cs="Times New Roman"/>
          <w:sz w:val="36"/>
        </w:rPr>
        <w:t xml:space="preserve">ill to operate in our lives. So, how </w:t>
      </w:r>
      <w:r w:rsidR="002366EA" w:rsidRPr="00D10B3D">
        <w:rPr>
          <w:rFonts w:ascii="Times New Roman" w:hAnsi="Times New Roman" w:cs="Times New Roman"/>
          <w:sz w:val="36"/>
        </w:rPr>
        <w:t>do we prepare ourselves?</w:t>
      </w:r>
    </w:p>
    <w:p w:rsidR="00A6061D" w:rsidRDefault="004C309E" w:rsidP="00A6061D">
      <w:pPr>
        <w:spacing w:line="360" w:lineRule="auto"/>
        <w:ind w:left="180" w:firstLine="540"/>
        <w:rPr>
          <w:rFonts w:ascii="Times New Roman" w:hAnsi="Times New Roman" w:cs="Times New Roman"/>
          <w:sz w:val="36"/>
        </w:rPr>
      </w:pPr>
      <w:r w:rsidRPr="00D10B3D">
        <w:rPr>
          <w:rFonts w:ascii="Times New Roman" w:hAnsi="Times New Roman" w:cs="Times New Roman"/>
          <w:b/>
          <w:sz w:val="36"/>
        </w:rPr>
        <w:t>Worship the Lord</w:t>
      </w:r>
      <w:r w:rsidRPr="00D10B3D">
        <w:rPr>
          <w:rFonts w:ascii="Times New Roman" w:hAnsi="Times New Roman" w:cs="Times New Roman"/>
          <w:sz w:val="36"/>
        </w:rPr>
        <w:t>. By this</w:t>
      </w:r>
      <w:r w:rsidR="002366EA" w:rsidRPr="00D10B3D">
        <w:rPr>
          <w:rFonts w:ascii="Times New Roman" w:hAnsi="Times New Roman" w:cs="Times New Roman"/>
          <w:sz w:val="36"/>
        </w:rPr>
        <w:t>,</w:t>
      </w:r>
      <w:r w:rsidRPr="00D10B3D">
        <w:rPr>
          <w:rFonts w:ascii="Times New Roman" w:hAnsi="Times New Roman" w:cs="Times New Roman"/>
          <w:sz w:val="36"/>
        </w:rPr>
        <w:t xml:space="preserve"> we pray, sing, study His Word and preach the Good News. </w:t>
      </w:r>
      <w:r w:rsidR="00F65E5B" w:rsidRPr="00D10B3D">
        <w:rPr>
          <w:rFonts w:ascii="Times New Roman" w:hAnsi="Times New Roman" w:cs="Times New Roman"/>
          <w:sz w:val="36"/>
        </w:rPr>
        <w:t>Worship incorporates all aspects of our lives. When we s</w:t>
      </w:r>
      <w:r w:rsidRPr="00D10B3D">
        <w:rPr>
          <w:rFonts w:ascii="Times New Roman" w:hAnsi="Times New Roman" w:cs="Times New Roman"/>
          <w:sz w:val="36"/>
        </w:rPr>
        <w:t>upport other Believers</w:t>
      </w:r>
      <w:r w:rsidR="00F65E5B" w:rsidRPr="00D10B3D">
        <w:rPr>
          <w:rFonts w:ascii="Times New Roman" w:hAnsi="Times New Roman" w:cs="Times New Roman"/>
          <w:sz w:val="36"/>
        </w:rPr>
        <w:t xml:space="preserve">, we are worshiping God. When we stand-up for those that </w:t>
      </w:r>
      <w:r w:rsidR="00363C33" w:rsidRPr="00D10B3D">
        <w:rPr>
          <w:rFonts w:ascii="Times New Roman" w:hAnsi="Times New Roman" w:cs="Times New Roman"/>
          <w:sz w:val="36"/>
        </w:rPr>
        <w:t xml:space="preserve">are </w:t>
      </w:r>
      <w:r w:rsidR="00F65E5B" w:rsidRPr="00D10B3D">
        <w:rPr>
          <w:rFonts w:ascii="Times New Roman" w:hAnsi="Times New Roman" w:cs="Times New Roman"/>
          <w:sz w:val="36"/>
        </w:rPr>
        <w:t>not capable to stand-up for themselves</w:t>
      </w:r>
      <w:r w:rsidR="002366EA" w:rsidRPr="00D10B3D">
        <w:rPr>
          <w:rFonts w:ascii="Times New Roman" w:hAnsi="Times New Roman" w:cs="Times New Roman"/>
          <w:sz w:val="36"/>
        </w:rPr>
        <w:t>,</w:t>
      </w:r>
      <w:r w:rsidR="00F65E5B" w:rsidRPr="00D10B3D">
        <w:rPr>
          <w:rFonts w:ascii="Times New Roman" w:hAnsi="Times New Roman" w:cs="Times New Roman"/>
          <w:sz w:val="36"/>
        </w:rPr>
        <w:t xml:space="preserve"> we worship the Lord. When we assist</w:t>
      </w:r>
      <w:r w:rsidR="00F65E5B">
        <w:rPr>
          <w:rFonts w:ascii="Times New Roman" w:hAnsi="Times New Roman" w:cs="Times New Roman"/>
          <w:sz w:val="36"/>
        </w:rPr>
        <w:t xml:space="preserve"> a stranger, visit the sick, visit those in prison</w:t>
      </w:r>
      <w:r w:rsidR="002366EA">
        <w:rPr>
          <w:rFonts w:ascii="Times New Roman" w:hAnsi="Times New Roman" w:cs="Times New Roman"/>
          <w:sz w:val="36"/>
        </w:rPr>
        <w:t>,</w:t>
      </w:r>
      <w:r w:rsidR="00F65E5B">
        <w:rPr>
          <w:rFonts w:ascii="Times New Roman" w:hAnsi="Times New Roman" w:cs="Times New Roman"/>
          <w:sz w:val="36"/>
        </w:rPr>
        <w:t xml:space="preserve"> we worship the Lord. When we reach</w:t>
      </w:r>
      <w:r w:rsidR="002366EA">
        <w:rPr>
          <w:rFonts w:ascii="Times New Roman" w:hAnsi="Times New Roman" w:cs="Times New Roman"/>
          <w:sz w:val="36"/>
        </w:rPr>
        <w:t>-</w:t>
      </w:r>
      <w:r w:rsidR="00F65E5B">
        <w:rPr>
          <w:rFonts w:ascii="Times New Roman" w:hAnsi="Times New Roman" w:cs="Times New Roman"/>
          <w:sz w:val="36"/>
        </w:rPr>
        <w:t xml:space="preserve">out to the </w:t>
      </w:r>
      <w:r w:rsidR="00F65E5B">
        <w:rPr>
          <w:rFonts w:ascii="Times New Roman" w:hAnsi="Times New Roman" w:cs="Times New Roman"/>
          <w:sz w:val="36"/>
        </w:rPr>
        <w:lastRenderedPageBreak/>
        <w:t>downtrodden and rescue the person who has been robbed and left in a ditch</w:t>
      </w:r>
      <w:r w:rsidR="002366EA">
        <w:rPr>
          <w:rFonts w:ascii="Times New Roman" w:hAnsi="Times New Roman" w:cs="Times New Roman"/>
          <w:sz w:val="36"/>
        </w:rPr>
        <w:t>,</w:t>
      </w:r>
      <w:r w:rsidR="00F65E5B">
        <w:rPr>
          <w:rFonts w:ascii="Times New Roman" w:hAnsi="Times New Roman" w:cs="Times New Roman"/>
          <w:sz w:val="36"/>
        </w:rPr>
        <w:t xml:space="preserve"> we worship the Lord. Through all of these</w:t>
      </w:r>
      <w:r w:rsidR="002366EA">
        <w:rPr>
          <w:rFonts w:ascii="Times New Roman" w:hAnsi="Times New Roman" w:cs="Times New Roman"/>
          <w:sz w:val="36"/>
        </w:rPr>
        <w:t>,</w:t>
      </w:r>
      <w:r w:rsidR="00F65E5B">
        <w:rPr>
          <w:rFonts w:ascii="Times New Roman" w:hAnsi="Times New Roman" w:cs="Times New Roman"/>
          <w:sz w:val="36"/>
        </w:rPr>
        <w:t xml:space="preserve"> the Gospel i</w:t>
      </w:r>
      <w:r w:rsidR="000C644C">
        <w:rPr>
          <w:rFonts w:ascii="Times New Roman" w:hAnsi="Times New Roman" w:cs="Times New Roman"/>
          <w:sz w:val="36"/>
        </w:rPr>
        <w:t>s</w:t>
      </w:r>
      <w:r w:rsidR="00F65E5B">
        <w:rPr>
          <w:rFonts w:ascii="Times New Roman" w:hAnsi="Times New Roman" w:cs="Times New Roman"/>
          <w:sz w:val="36"/>
        </w:rPr>
        <w:t xml:space="preserve"> carried through false messiahs, wars, earthquakes, famine, </w:t>
      </w:r>
      <w:r w:rsidR="00F65E5B" w:rsidRPr="00D10B3D">
        <w:rPr>
          <w:rFonts w:ascii="Times New Roman" w:hAnsi="Times New Roman" w:cs="Times New Roman"/>
          <w:sz w:val="36"/>
        </w:rPr>
        <w:t>persecution</w:t>
      </w:r>
      <w:r w:rsidR="0052639F" w:rsidRPr="00D10B3D">
        <w:rPr>
          <w:rFonts w:ascii="Times New Roman" w:hAnsi="Times New Roman" w:cs="Times New Roman"/>
          <w:sz w:val="36"/>
        </w:rPr>
        <w:t xml:space="preserve"> and</w:t>
      </w:r>
      <w:r w:rsidR="00F65E5B" w:rsidRPr="00D10B3D">
        <w:rPr>
          <w:rFonts w:ascii="Times New Roman" w:hAnsi="Times New Roman" w:cs="Times New Roman"/>
          <w:sz w:val="36"/>
        </w:rPr>
        <w:t xml:space="preserve"> families torn apart and hated. Why</w:t>
      </w:r>
      <w:r w:rsidR="0052639F" w:rsidRPr="00D10B3D">
        <w:rPr>
          <w:rFonts w:ascii="Times New Roman" w:hAnsi="Times New Roman" w:cs="Times New Roman"/>
          <w:sz w:val="36"/>
        </w:rPr>
        <w:t>?</w:t>
      </w:r>
      <w:r w:rsidR="00F65E5B" w:rsidRPr="00D10B3D">
        <w:rPr>
          <w:rFonts w:ascii="Times New Roman" w:hAnsi="Times New Roman" w:cs="Times New Roman"/>
          <w:sz w:val="36"/>
        </w:rPr>
        <w:t xml:space="preserve"> Because</w:t>
      </w:r>
      <w:r w:rsidR="00F65E5B">
        <w:rPr>
          <w:rFonts w:ascii="Times New Roman" w:hAnsi="Times New Roman" w:cs="Times New Roman"/>
          <w:sz w:val="36"/>
        </w:rPr>
        <w:t xml:space="preserve"> the best hope for people on this earth is the Gospel. Hope i</w:t>
      </w:r>
      <w:r w:rsidR="00A6061D">
        <w:rPr>
          <w:rFonts w:ascii="Times New Roman" w:hAnsi="Times New Roman" w:cs="Times New Roman"/>
          <w:sz w:val="36"/>
        </w:rPr>
        <w:t>n God’s Word i</w:t>
      </w:r>
      <w:r w:rsidR="00F65E5B">
        <w:rPr>
          <w:rFonts w:ascii="Times New Roman" w:hAnsi="Times New Roman" w:cs="Times New Roman"/>
          <w:sz w:val="36"/>
        </w:rPr>
        <w:t>s not just a promise</w:t>
      </w:r>
      <w:r w:rsidR="00A6061D">
        <w:rPr>
          <w:rFonts w:ascii="Times New Roman" w:hAnsi="Times New Roman" w:cs="Times New Roman"/>
          <w:sz w:val="36"/>
        </w:rPr>
        <w:t xml:space="preserve"> to one day possibly to be fulfilled</w:t>
      </w:r>
      <w:r w:rsidR="00F65E5B">
        <w:rPr>
          <w:rFonts w:ascii="Times New Roman" w:hAnsi="Times New Roman" w:cs="Times New Roman"/>
          <w:sz w:val="36"/>
        </w:rPr>
        <w:t xml:space="preserve"> but a </w:t>
      </w:r>
      <w:r w:rsidR="00A6061D">
        <w:rPr>
          <w:rFonts w:ascii="Times New Roman" w:hAnsi="Times New Roman" w:cs="Times New Roman"/>
          <w:sz w:val="36"/>
        </w:rPr>
        <w:t>guarantee</w:t>
      </w:r>
      <w:r w:rsidR="00F65E5B">
        <w:rPr>
          <w:rFonts w:ascii="Times New Roman" w:hAnsi="Times New Roman" w:cs="Times New Roman"/>
          <w:sz w:val="36"/>
        </w:rPr>
        <w:t xml:space="preserve">. </w:t>
      </w:r>
    </w:p>
    <w:p w:rsidR="000C644C" w:rsidRDefault="00A6061D" w:rsidP="00A6061D">
      <w:pPr>
        <w:spacing w:line="360" w:lineRule="auto"/>
        <w:ind w:left="180" w:firstLine="540"/>
        <w:rPr>
          <w:rFonts w:ascii="Times New Roman" w:hAnsi="Times New Roman" w:cs="Times New Roman"/>
          <w:sz w:val="36"/>
        </w:rPr>
      </w:pPr>
      <w:r w:rsidRPr="00A6061D">
        <w:rPr>
          <w:rFonts w:ascii="Times New Roman" w:hAnsi="Times New Roman" w:cs="Times New Roman"/>
          <w:b/>
          <w:bCs/>
          <w:sz w:val="36"/>
        </w:rPr>
        <w:t>Hebrews 11:1</w:t>
      </w:r>
      <w:r w:rsidR="000C644C">
        <w:rPr>
          <w:rFonts w:ascii="Times New Roman" w:hAnsi="Times New Roman" w:cs="Times New Roman"/>
          <w:b/>
          <w:bCs/>
          <w:sz w:val="36"/>
        </w:rPr>
        <w:t>-3   1</w:t>
      </w:r>
      <w:r w:rsidRPr="00A6061D">
        <w:rPr>
          <w:rFonts w:ascii="Times New Roman" w:hAnsi="Times New Roman" w:cs="Times New Roman"/>
          <w:sz w:val="36"/>
        </w:rPr>
        <w:t xml:space="preserve"> Now faith is the assurance of </w:t>
      </w:r>
      <w:r w:rsidRPr="00A6061D">
        <w:rPr>
          <w:rFonts w:ascii="Times New Roman" w:hAnsi="Times New Roman" w:cs="Times New Roman"/>
          <w:i/>
          <w:iCs/>
          <w:sz w:val="36"/>
        </w:rPr>
        <w:t xml:space="preserve">things </w:t>
      </w:r>
      <w:r w:rsidRPr="00A6061D">
        <w:rPr>
          <w:rFonts w:ascii="Times New Roman" w:hAnsi="Times New Roman" w:cs="Times New Roman"/>
          <w:sz w:val="36"/>
        </w:rPr>
        <w:t>hoped for, the conviction of things not seen.</w:t>
      </w:r>
      <w:r w:rsidR="000C644C">
        <w:rPr>
          <w:rFonts w:ascii="Times New Roman" w:hAnsi="Times New Roman" w:cs="Times New Roman"/>
          <w:sz w:val="36"/>
        </w:rPr>
        <w:t xml:space="preserve"> </w:t>
      </w:r>
      <w:r w:rsidRPr="00A6061D">
        <w:rPr>
          <w:rFonts w:ascii="Times New Roman" w:hAnsi="Times New Roman" w:cs="Times New Roman"/>
          <w:sz w:val="36"/>
        </w:rPr>
        <w:t xml:space="preserve"> </w:t>
      </w:r>
      <w:r w:rsidRPr="00A6061D">
        <w:rPr>
          <w:rFonts w:ascii="Times New Roman" w:hAnsi="Times New Roman" w:cs="Times New Roman"/>
          <w:sz w:val="36"/>
          <w:vertAlign w:val="superscript"/>
        </w:rPr>
        <w:t>2</w:t>
      </w:r>
      <w:r w:rsidRPr="00A6061D">
        <w:rPr>
          <w:rFonts w:ascii="Times New Roman" w:hAnsi="Times New Roman" w:cs="Times New Roman"/>
          <w:sz w:val="36"/>
        </w:rPr>
        <w:t xml:space="preserve"> For by it the men of old gained approval.</w:t>
      </w:r>
      <w:r w:rsidR="000C644C">
        <w:rPr>
          <w:rFonts w:ascii="Times New Roman" w:hAnsi="Times New Roman" w:cs="Times New Roman"/>
          <w:sz w:val="36"/>
        </w:rPr>
        <w:t xml:space="preserve"> </w:t>
      </w:r>
      <w:r w:rsidRPr="00A6061D">
        <w:rPr>
          <w:rFonts w:ascii="Times New Roman" w:hAnsi="Times New Roman" w:cs="Times New Roman"/>
          <w:sz w:val="36"/>
        </w:rPr>
        <w:t xml:space="preserve"> </w:t>
      </w:r>
      <w:r w:rsidRPr="00A6061D">
        <w:rPr>
          <w:rFonts w:ascii="Times New Roman" w:hAnsi="Times New Roman" w:cs="Times New Roman"/>
          <w:sz w:val="36"/>
          <w:vertAlign w:val="superscript"/>
        </w:rPr>
        <w:t>3</w:t>
      </w:r>
      <w:r w:rsidRPr="00A6061D">
        <w:rPr>
          <w:rFonts w:ascii="Times New Roman" w:hAnsi="Times New Roman" w:cs="Times New Roman"/>
          <w:sz w:val="36"/>
        </w:rPr>
        <w:t xml:space="preserve"> By faith we understand that the worlds were prepared by the word of God, so that what is seen was not made out of things which are visible. </w:t>
      </w:r>
    </w:p>
    <w:p w:rsidR="00A6061D" w:rsidRPr="00A6061D" w:rsidRDefault="00A6061D" w:rsidP="00A6061D">
      <w:pPr>
        <w:spacing w:line="360" w:lineRule="auto"/>
        <w:ind w:left="180" w:firstLine="540"/>
        <w:rPr>
          <w:rFonts w:ascii="Times New Roman" w:hAnsi="Times New Roman" w:cs="Times New Roman"/>
          <w:sz w:val="36"/>
        </w:rPr>
      </w:pPr>
      <w:r w:rsidRPr="00A6061D">
        <w:rPr>
          <w:rFonts w:ascii="Times New Roman" w:hAnsi="Times New Roman" w:cs="Times New Roman"/>
          <w:b/>
          <w:bCs/>
          <w:sz w:val="36"/>
        </w:rPr>
        <w:t>Rom</w:t>
      </w:r>
      <w:r w:rsidR="000C644C">
        <w:rPr>
          <w:rFonts w:ascii="Times New Roman" w:hAnsi="Times New Roman" w:cs="Times New Roman"/>
          <w:b/>
          <w:bCs/>
          <w:sz w:val="36"/>
        </w:rPr>
        <w:t>ans</w:t>
      </w:r>
      <w:r w:rsidRPr="00A6061D">
        <w:rPr>
          <w:rFonts w:ascii="Times New Roman" w:hAnsi="Times New Roman" w:cs="Times New Roman"/>
          <w:b/>
          <w:bCs/>
          <w:sz w:val="36"/>
        </w:rPr>
        <w:t xml:space="preserve"> 8:24</w:t>
      </w:r>
      <w:r w:rsidRPr="00A6061D">
        <w:rPr>
          <w:rFonts w:ascii="Times New Roman" w:hAnsi="Times New Roman" w:cs="Times New Roman"/>
          <w:sz w:val="36"/>
        </w:rPr>
        <w:t xml:space="preserve"> For in hope we have been saved, but hope that is seen is not hope; for why does one also hope for what he sees?  </w:t>
      </w:r>
    </w:p>
    <w:p w:rsidR="00A6061D" w:rsidRPr="00A6061D" w:rsidRDefault="00A6061D" w:rsidP="00A6061D">
      <w:pPr>
        <w:spacing w:line="360" w:lineRule="auto"/>
        <w:ind w:left="180" w:firstLine="540"/>
        <w:rPr>
          <w:rFonts w:ascii="Times New Roman" w:hAnsi="Times New Roman" w:cs="Times New Roman"/>
          <w:sz w:val="36"/>
        </w:rPr>
      </w:pPr>
      <w:r w:rsidRPr="00A6061D">
        <w:rPr>
          <w:rFonts w:ascii="Times New Roman" w:hAnsi="Times New Roman" w:cs="Times New Roman"/>
          <w:b/>
          <w:bCs/>
          <w:sz w:val="36"/>
        </w:rPr>
        <w:t>2</w:t>
      </w:r>
      <w:r w:rsidR="000C644C">
        <w:rPr>
          <w:rFonts w:ascii="Times New Roman" w:hAnsi="Times New Roman" w:cs="Times New Roman"/>
          <w:b/>
          <w:bCs/>
          <w:sz w:val="36"/>
        </w:rPr>
        <w:t xml:space="preserve"> </w:t>
      </w:r>
      <w:r w:rsidRPr="00A6061D">
        <w:rPr>
          <w:rFonts w:ascii="Times New Roman" w:hAnsi="Times New Roman" w:cs="Times New Roman"/>
          <w:b/>
          <w:bCs/>
          <w:sz w:val="36"/>
        </w:rPr>
        <w:t>Co</w:t>
      </w:r>
      <w:r w:rsidR="000C644C">
        <w:rPr>
          <w:rFonts w:ascii="Times New Roman" w:hAnsi="Times New Roman" w:cs="Times New Roman"/>
          <w:b/>
          <w:bCs/>
          <w:sz w:val="36"/>
        </w:rPr>
        <w:t>rinthians</w:t>
      </w:r>
      <w:r w:rsidRPr="00A6061D">
        <w:rPr>
          <w:rFonts w:ascii="Times New Roman" w:hAnsi="Times New Roman" w:cs="Times New Roman"/>
          <w:b/>
          <w:bCs/>
          <w:sz w:val="36"/>
        </w:rPr>
        <w:t xml:space="preserve"> 4:18</w:t>
      </w:r>
      <w:r w:rsidRPr="00A6061D">
        <w:rPr>
          <w:rFonts w:ascii="Times New Roman" w:hAnsi="Times New Roman" w:cs="Times New Roman"/>
          <w:sz w:val="36"/>
        </w:rPr>
        <w:t xml:space="preserve"> while we look not at the things which are seen, but at the things which are not seen; for the things which are seen are temporal, but the things which are not seen are eternal.  </w:t>
      </w:r>
    </w:p>
    <w:p w:rsidR="00877F29" w:rsidRDefault="00A6061D" w:rsidP="004C309E">
      <w:pPr>
        <w:spacing w:line="360" w:lineRule="auto"/>
        <w:ind w:left="180" w:firstLine="540"/>
        <w:rPr>
          <w:rFonts w:ascii="Times New Roman" w:hAnsi="Times New Roman" w:cs="Times New Roman"/>
          <w:sz w:val="36"/>
        </w:rPr>
      </w:pPr>
      <w:r w:rsidRPr="00A6061D">
        <w:rPr>
          <w:rFonts w:ascii="Times New Roman" w:hAnsi="Times New Roman" w:cs="Times New Roman"/>
          <w:b/>
          <w:bCs/>
          <w:sz w:val="36"/>
        </w:rPr>
        <w:t>2</w:t>
      </w:r>
      <w:r w:rsidR="000C644C">
        <w:rPr>
          <w:rFonts w:ascii="Times New Roman" w:hAnsi="Times New Roman" w:cs="Times New Roman"/>
          <w:b/>
          <w:bCs/>
          <w:sz w:val="36"/>
        </w:rPr>
        <w:t xml:space="preserve"> </w:t>
      </w:r>
      <w:r w:rsidRPr="00A6061D">
        <w:rPr>
          <w:rFonts w:ascii="Times New Roman" w:hAnsi="Times New Roman" w:cs="Times New Roman"/>
          <w:b/>
          <w:bCs/>
          <w:sz w:val="36"/>
        </w:rPr>
        <w:t>Co</w:t>
      </w:r>
      <w:r w:rsidR="000C644C">
        <w:rPr>
          <w:rFonts w:ascii="Times New Roman" w:hAnsi="Times New Roman" w:cs="Times New Roman"/>
          <w:b/>
          <w:bCs/>
          <w:sz w:val="36"/>
        </w:rPr>
        <w:t>rinthians</w:t>
      </w:r>
      <w:r w:rsidRPr="00A6061D">
        <w:rPr>
          <w:rFonts w:ascii="Times New Roman" w:hAnsi="Times New Roman" w:cs="Times New Roman"/>
          <w:b/>
          <w:bCs/>
          <w:sz w:val="36"/>
        </w:rPr>
        <w:t xml:space="preserve"> 5:7</w:t>
      </w:r>
      <w:r w:rsidRPr="00A6061D">
        <w:rPr>
          <w:rFonts w:ascii="Times New Roman" w:hAnsi="Times New Roman" w:cs="Times New Roman"/>
          <w:sz w:val="36"/>
        </w:rPr>
        <w:t xml:space="preserve"> for we walk by faith, not by sight  </w:t>
      </w:r>
    </w:p>
    <w:p w:rsidR="003E7B19" w:rsidRPr="00E831E1" w:rsidRDefault="00877F29" w:rsidP="00644358">
      <w:pPr>
        <w:spacing w:line="360" w:lineRule="auto"/>
        <w:ind w:left="180" w:firstLine="540"/>
        <w:rPr>
          <w:b/>
          <w:color w:val="C00000"/>
          <w:sz w:val="36"/>
        </w:rPr>
      </w:pPr>
      <w:r>
        <w:rPr>
          <w:rFonts w:ascii="Times New Roman" w:hAnsi="Times New Roman" w:cs="Times New Roman"/>
          <w:b/>
          <w:bCs/>
          <w:sz w:val="36"/>
        </w:rPr>
        <w:t>AMEN</w:t>
      </w:r>
      <w:r w:rsidR="001402D5">
        <w:rPr>
          <w:rFonts w:ascii="Times New Roman" w:hAnsi="Times New Roman" w:cs="Times New Roman"/>
          <w:sz w:val="36"/>
        </w:rPr>
        <w:t xml:space="preserve"> </w:t>
      </w:r>
      <w:r w:rsidR="00541FB1">
        <w:rPr>
          <w:rFonts w:ascii="Times New Roman" w:hAnsi="Times New Roman" w:cs="Times New Roman"/>
          <w:sz w:val="36"/>
        </w:rPr>
        <w:t xml:space="preserve">                             </w:t>
      </w:r>
      <w:r w:rsidR="009E3F5D" w:rsidRPr="003457E4">
        <w:rPr>
          <w:rFonts w:ascii="Times New Roman" w:hAnsi="Times New Roman" w:cs="Times New Roman"/>
          <w:sz w:val="36"/>
        </w:rPr>
        <w:t>End of Sermon July 22, 2018</w:t>
      </w:r>
      <w:r w:rsidR="003E7B19" w:rsidRPr="00D92EA4">
        <w:rPr>
          <w:color w:val="C00000"/>
          <w:sz w:val="36"/>
        </w:rPr>
        <w:t xml:space="preserve"> </w:t>
      </w:r>
      <w:r w:rsidR="00644358">
        <w:rPr>
          <w:color w:val="C00000"/>
          <w:sz w:val="36"/>
          <w:vertAlign w:val="superscript"/>
        </w:rPr>
        <w:t xml:space="preserve"> </w:t>
      </w:r>
    </w:p>
    <w:p w:rsidR="008D08C5" w:rsidRDefault="008D08C5" w:rsidP="003E7B19">
      <w:pPr>
        <w:ind w:left="0" w:firstLine="0"/>
      </w:pPr>
    </w:p>
    <w:sectPr w:rsidR="008D08C5" w:rsidSect="00B170DF">
      <w:pgSz w:w="12240" w:h="15840"/>
      <w:pgMar w:top="1440" w:right="900" w:bottom="810" w:left="117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B19"/>
    <w:rsid w:val="0006087A"/>
    <w:rsid w:val="00062365"/>
    <w:rsid w:val="000C644C"/>
    <w:rsid w:val="000C670A"/>
    <w:rsid w:val="001402D5"/>
    <w:rsid w:val="00153772"/>
    <w:rsid w:val="001618AB"/>
    <w:rsid w:val="001A0115"/>
    <w:rsid w:val="002366EA"/>
    <w:rsid w:val="00263488"/>
    <w:rsid w:val="00286240"/>
    <w:rsid w:val="002C2FE8"/>
    <w:rsid w:val="003457E4"/>
    <w:rsid w:val="00363A4E"/>
    <w:rsid w:val="00363C33"/>
    <w:rsid w:val="00367E92"/>
    <w:rsid w:val="0039628A"/>
    <w:rsid w:val="003E7B19"/>
    <w:rsid w:val="004A3EAC"/>
    <w:rsid w:val="004B1E21"/>
    <w:rsid w:val="004C309E"/>
    <w:rsid w:val="004D0E90"/>
    <w:rsid w:val="0052639F"/>
    <w:rsid w:val="00541FB1"/>
    <w:rsid w:val="005F2A7A"/>
    <w:rsid w:val="00612285"/>
    <w:rsid w:val="00642366"/>
    <w:rsid w:val="00644358"/>
    <w:rsid w:val="006460EE"/>
    <w:rsid w:val="006D3B14"/>
    <w:rsid w:val="006D3E5C"/>
    <w:rsid w:val="00765886"/>
    <w:rsid w:val="00774784"/>
    <w:rsid w:val="007B520C"/>
    <w:rsid w:val="007C31BA"/>
    <w:rsid w:val="00802B0F"/>
    <w:rsid w:val="00867314"/>
    <w:rsid w:val="0087192C"/>
    <w:rsid w:val="00877024"/>
    <w:rsid w:val="00877F29"/>
    <w:rsid w:val="008D08C5"/>
    <w:rsid w:val="008D3DF3"/>
    <w:rsid w:val="00933F32"/>
    <w:rsid w:val="00960879"/>
    <w:rsid w:val="0096527F"/>
    <w:rsid w:val="009C289A"/>
    <w:rsid w:val="009D6DBD"/>
    <w:rsid w:val="009E3F5D"/>
    <w:rsid w:val="00A04704"/>
    <w:rsid w:val="00A10662"/>
    <w:rsid w:val="00A200B0"/>
    <w:rsid w:val="00A6061D"/>
    <w:rsid w:val="00A72606"/>
    <w:rsid w:val="00A764E6"/>
    <w:rsid w:val="00AA5534"/>
    <w:rsid w:val="00B170DF"/>
    <w:rsid w:val="00B56C3F"/>
    <w:rsid w:val="00C10D2C"/>
    <w:rsid w:val="00C85559"/>
    <w:rsid w:val="00CD12BE"/>
    <w:rsid w:val="00CF242A"/>
    <w:rsid w:val="00CF3B85"/>
    <w:rsid w:val="00D10B3D"/>
    <w:rsid w:val="00D36C2B"/>
    <w:rsid w:val="00D979A0"/>
    <w:rsid w:val="00DE61C1"/>
    <w:rsid w:val="00DF6CC2"/>
    <w:rsid w:val="00E00248"/>
    <w:rsid w:val="00E03774"/>
    <w:rsid w:val="00E16212"/>
    <w:rsid w:val="00E761E2"/>
    <w:rsid w:val="00E827F6"/>
    <w:rsid w:val="00E91A59"/>
    <w:rsid w:val="00EC2E73"/>
    <w:rsid w:val="00EE0A75"/>
    <w:rsid w:val="00EF3D7C"/>
    <w:rsid w:val="00F65E5B"/>
    <w:rsid w:val="00F919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453F2"/>
  <w15:docId w15:val="{D345E9BE-556D-4159-A094-7CFA0B418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ind w:left="720" w:hanging="36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E7B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E7B19"/>
    <w:rPr>
      <w:color w:val="0000FF" w:themeColor="hyperlink"/>
      <w:u w:val="single"/>
    </w:rPr>
  </w:style>
  <w:style w:type="character" w:customStyle="1" w:styleId="UnresolvedMention1">
    <w:name w:val="Unresolved Mention1"/>
    <w:basedOn w:val="DefaultParagraphFont"/>
    <w:uiPriority w:val="99"/>
    <w:semiHidden/>
    <w:unhideWhenUsed/>
    <w:rsid w:val="003E7B19"/>
    <w:rPr>
      <w:color w:val="605E5C"/>
      <w:shd w:val="clear" w:color="auto" w:fill="E1DFDD"/>
    </w:rPr>
  </w:style>
  <w:style w:type="paragraph" w:styleId="BalloonText">
    <w:name w:val="Balloon Text"/>
    <w:basedOn w:val="Normal"/>
    <w:link w:val="BalloonTextChar"/>
    <w:uiPriority w:val="99"/>
    <w:semiHidden/>
    <w:unhideWhenUsed/>
    <w:rsid w:val="006D3B14"/>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3B1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2669970">
      <w:bodyDiv w:val="1"/>
      <w:marLeft w:val="0"/>
      <w:marRight w:val="0"/>
      <w:marTop w:val="0"/>
      <w:marBottom w:val="0"/>
      <w:divBdr>
        <w:top w:val="none" w:sz="0" w:space="0" w:color="auto"/>
        <w:left w:val="none" w:sz="0" w:space="0" w:color="auto"/>
        <w:bottom w:val="none" w:sz="0" w:space="0" w:color="auto"/>
        <w:right w:val="none" w:sz="0" w:space="0" w:color="auto"/>
      </w:divBdr>
    </w:div>
    <w:div w:id="1100679003">
      <w:bodyDiv w:val="1"/>
      <w:marLeft w:val="0"/>
      <w:marRight w:val="0"/>
      <w:marTop w:val="0"/>
      <w:marBottom w:val="0"/>
      <w:divBdr>
        <w:top w:val="none" w:sz="0" w:space="0" w:color="auto"/>
        <w:left w:val="none" w:sz="0" w:space="0" w:color="auto"/>
        <w:bottom w:val="none" w:sz="0" w:space="0" w:color="auto"/>
        <w:right w:val="none" w:sz="0" w:space="0" w:color="auto"/>
      </w:divBdr>
    </w:div>
    <w:div w:id="1574704125">
      <w:bodyDiv w:val="1"/>
      <w:marLeft w:val="0"/>
      <w:marRight w:val="0"/>
      <w:marTop w:val="0"/>
      <w:marBottom w:val="0"/>
      <w:divBdr>
        <w:top w:val="none" w:sz="0" w:space="0" w:color="auto"/>
        <w:left w:val="none" w:sz="0" w:space="0" w:color="auto"/>
        <w:bottom w:val="none" w:sz="0" w:space="0" w:color="auto"/>
        <w:right w:val="none" w:sz="0" w:space="0" w:color="auto"/>
      </w:divBdr>
    </w:div>
    <w:div w:id="1627546862">
      <w:bodyDiv w:val="1"/>
      <w:marLeft w:val="0"/>
      <w:marRight w:val="0"/>
      <w:marTop w:val="0"/>
      <w:marBottom w:val="0"/>
      <w:divBdr>
        <w:top w:val="none" w:sz="0" w:space="0" w:color="auto"/>
        <w:left w:val="none" w:sz="0" w:space="0" w:color="auto"/>
        <w:bottom w:val="none" w:sz="0" w:space="0" w:color="auto"/>
        <w:right w:val="none" w:sz="0" w:space="0" w:color="auto"/>
      </w:divBdr>
    </w:div>
    <w:div w:id="1820730644">
      <w:bodyDiv w:val="1"/>
      <w:marLeft w:val="0"/>
      <w:marRight w:val="0"/>
      <w:marTop w:val="0"/>
      <w:marBottom w:val="0"/>
      <w:divBdr>
        <w:top w:val="none" w:sz="0" w:space="0" w:color="auto"/>
        <w:left w:val="none" w:sz="0" w:space="0" w:color="auto"/>
        <w:bottom w:val="none" w:sz="0" w:space="0" w:color="auto"/>
        <w:right w:val="none" w:sz="0" w:space="0" w:color="auto"/>
      </w:divBdr>
      <w:divsChild>
        <w:div w:id="1957636549">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en.wikipedia.org/wiki/Silwan_necropolis" TargetMode="External"/><Relationship Id="rId117" Type="http://schemas.openxmlformats.org/officeDocument/2006/relationships/hyperlink" Target="https://en.wikipedia.org/wiki/Tomb_of_the_Prophets_Haggai,_Zechariah_and_Malachi" TargetMode="External"/><Relationship Id="rId21" Type="http://schemas.openxmlformats.org/officeDocument/2006/relationships/hyperlink" Target="https://en.wikipedia.org/wiki/Protestantism" TargetMode="External"/><Relationship Id="rId42" Type="http://schemas.openxmlformats.org/officeDocument/2006/relationships/hyperlink" Target="https://en.wikipedia.org/wiki/Mount_of_Olives" TargetMode="External"/><Relationship Id="rId47" Type="http://schemas.openxmlformats.org/officeDocument/2006/relationships/hyperlink" Target="https://en.wikipedia.org/wiki/Mount_Herzl" TargetMode="External"/><Relationship Id="rId63" Type="http://schemas.openxmlformats.org/officeDocument/2006/relationships/hyperlink" Target="https://en.wikipedia.org/wiki/Latrine" TargetMode="External"/><Relationship Id="rId68" Type="http://schemas.openxmlformats.org/officeDocument/2006/relationships/hyperlink" Target="https://en.wikipedia.org/wiki/Mount_of_Olives" TargetMode="External"/><Relationship Id="rId84" Type="http://schemas.openxmlformats.org/officeDocument/2006/relationships/hyperlink" Target="https://en.wikipedia.org/wiki/Absalom" TargetMode="External"/><Relationship Id="rId89" Type="http://schemas.openxmlformats.org/officeDocument/2006/relationships/hyperlink" Target="https://en.wikipedia.org/wiki/Mount_of_Olives" TargetMode="External"/><Relationship Id="rId112" Type="http://schemas.openxmlformats.org/officeDocument/2006/relationships/hyperlink" Target="https://en.wikipedia.org/wiki/Mount_of_Olives_Jewish_Cemetery" TargetMode="External"/><Relationship Id="rId16" Type="http://schemas.openxmlformats.org/officeDocument/2006/relationships/hyperlink" Target="https://en.wikipedia.org/wiki/Acts_of_the_Apostles" TargetMode="External"/><Relationship Id="rId107" Type="http://schemas.openxmlformats.org/officeDocument/2006/relationships/hyperlink" Target="https://en.wikipedia.org/wiki/Mount_of_Olives" TargetMode="External"/><Relationship Id="rId11" Type="http://schemas.openxmlformats.org/officeDocument/2006/relationships/hyperlink" Target="https://en.wikipedia.org/wiki/Mount_of_Olives_Jewish_Cemetery" TargetMode="External"/><Relationship Id="rId32" Type="http://schemas.openxmlformats.org/officeDocument/2006/relationships/hyperlink" Target="https://en.wikipedia.org/wiki/Roman_army" TargetMode="External"/><Relationship Id="rId37" Type="http://schemas.openxmlformats.org/officeDocument/2006/relationships/hyperlink" Target="https://en.wikipedia.org/wiki/Temple_Mount" TargetMode="External"/><Relationship Id="rId53" Type="http://schemas.openxmlformats.org/officeDocument/2006/relationships/hyperlink" Target="https://en.wikipedia.org/wiki/Mount_of_Olives" TargetMode="External"/><Relationship Id="rId58" Type="http://schemas.openxmlformats.org/officeDocument/2006/relationships/hyperlink" Target="https://en.wikipedia.org/wiki/First_Temple_Period" TargetMode="External"/><Relationship Id="rId74" Type="http://schemas.openxmlformats.org/officeDocument/2006/relationships/hyperlink" Target="https://en.wikipedia.org/wiki/Mount_of_Olives_Jewish_Cemetery" TargetMode="External"/><Relationship Id="rId79" Type="http://schemas.openxmlformats.org/officeDocument/2006/relationships/hyperlink" Target="https://en.wikipedia.org/wiki/Mount_of_Olives" TargetMode="External"/><Relationship Id="rId102" Type="http://schemas.openxmlformats.org/officeDocument/2006/relationships/hyperlink" Target="https://en.wikipedia.org/wiki/Septuagint" TargetMode="External"/><Relationship Id="rId123" Type="http://schemas.openxmlformats.org/officeDocument/2006/relationships/hyperlink" Target="https://en.wikipedia.org/wiki/List_of_Christian_martyrs" TargetMode="External"/><Relationship Id="rId5" Type="http://schemas.openxmlformats.org/officeDocument/2006/relationships/hyperlink" Target="https://en.wikipedia.org/wiki/Arabic_language" TargetMode="External"/><Relationship Id="rId61" Type="http://schemas.openxmlformats.org/officeDocument/2006/relationships/hyperlink" Target="https://en.wikipedia.org/wiki/Mount_of_Olives" TargetMode="External"/><Relationship Id="rId82" Type="http://schemas.openxmlformats.org/officeDocument/2006/relationships/hyperlink" Target="https://en.wikipedia.org/w/index.php?title=Mount_of_Olives&amp;action=edit&amp;section=6" TargetMode="External"/><Relationship Id="rId90" Type="http://schemas.openxmlformats.org/officeDocument/2006/relationships/hyperlink" Target="https://en.wikipedia.org/wiki/Books_of_Kings" TargetMode="External"/><Relationship Id="rId95" Type="http://schemas.openxmlformats.org/officeDocument/2006/relationships/hyperlink" Target="https://en.wikipedia.org/wiki/First_Temple" TargetMode="External"/><Relationship Id="rId19" Type="http://schemas.openxmlformats.org/officeDocument/2006/relationships/hyperlink" Target="https://en.wikipedia.org/wiki/Catholic_Church" TargetMode="External"/><Relationship Id="rId14" Type="http://schemas.openxmlformats.org/officeDocument/2006/relationships/hyperlink" Target="https://en.wikipedia.org/wiki/Jesus" TargetMode="External"/><Relationship Id="rId22" Type="http://schemas.openxmlformats.org/officeDocument/2006/relationships/hyperlink" Target="https://en.wikipedia.org/wiki/At-Tur_(Mount_of_Olives)" TargetMode="External"/><Relationship Id="rId27" Type="http://schemas.openxmlformats.org/officeDocument/2006/relationships/hyperlink" Target="https://en.wikipedia.org/wiki/First_Temple_Period" TargetMode="External"/><Relationship Id="rId30" Type="http://schemas.openxmlformats.org/officeDocument/2006/relationships/hyperlink" Target="https://en.wikipedia.org/wiki/Second_Temple" TargetMode="External"/><Relationship Id="rId35" Type="http://schemas.openxmlformats.org/officeDocument/2006/relationships/hyperlink" Target="https://en.wikipedia.org/wiki/Second_Temple" TargetMode="External"/><Relationship Id="rId43" Type="http://schemas.openxmlformats.org/officeDocument/2006/relationships/hyperlink" Target="https://en.wikipedia.org/wiki/Prime_Minister_of_Israel" TargetMode="External"/><Relationship Id="rId48" Type="http://schemas.openxmlformats.org/officeDocument/2006/relationships/hyperlink" Target="https://en.wikipedia.org/wiki/Mount_of_Olives" TargetMode="External"/><Relationship Id="rId56" Type="http://schemas.openxmlformats.org/officeDocument/2006/relationships/hyperlink" Target="https://en.wikipedia.org/wiki/Hussein_of_Jordan" TargetMode="External"/><Relationship Id="rId64" Type="http://schemas.openxmlformats.org/officeDocument/2006/relationships/hyperlink" Target="https://en.wikipedia.org/wiki/Jordanian_Army" TargetMode="External"/><Relationship Id="rId69" Type="http://schemas.openxmlformats.org/officeDocument/2006/relationships/hyperlink" Target="https://en.wikipedia.org/wiki/United_Nations" TargetMode="External"/><Relationship Id="rId77" Type="http://schemas.openxmlformats.org/officeDocument/2006/relationships/hyperlink" Target="https://en.wikipedia.org/wiki/Mount_of_Olives" TargetMode="External"/><Relationship Id="rId100" Type="http://schemas.openxmlformats.org/officeDocument/2006/relationships/hyperlink" Target="https://en.wikipedia.org/wiki/Masoretic_Text" TargetMode="External"/><Relationship Id="rId105" Type="http://schemas.openxmlformats.org/officeDocument/2006/relationships/hyperlink" Target="https://en.wikipedia.org/wiki/Antiquities_of_the_Jews" TargetMode="External"/><Relationship Id="rId113" Type="http://schemas.openxmlformats.org/officeDocument/2006/relationships/hyperlink" Target="https://en.wikipedia.org/wiki/Mount_of_Olives" TargetMode="External"/><Relationship Id="rId118" Type="http://schemas.openxmlformats.org/officeDocument/2006/relationships/hyperlink" Target="https://en.wikipedia.org/wiki/Rabbi" TargetMode="External"/><Relationship Id="rId8" Type="http://schemas.openxmlformats.org/officeDocument/2006/relationships/hyperlink" Target="https://en.wikipedia.org/wiki/Olive" TargetMode="External"/><Relationship Id="rId51" Type="http://schemas.openxmlformats.org/officeDocument/2006/relationships/hyperlink" Target="https://en.wikipedia.org/wiki/1948_Arab%E2%80%93Israeli_War" TargetMode="External"/><Relationship Id="rId72" Type="http://schemas.openxmlformats.org/officeDocument/2006/relationships/hyperlink" Target="https://en.wikipedia.org/wiki/Jerusalem_Law" TargetMode="External"/><Relationship Id="rId80" Type="http://schemas.openxmlformats.org/officeDocument/2006/relationships/hyperlink" Target="https://en.wikipedia.org/wiki/Jewish_diaspora" TargetMode="External"/><Relationship Id="rId85" Type="http://schemas.openxmlformats.org/officeDocument/2006/relationships/hyperlink" Target="https://en.wikipedia.org/wiki/Books_of_Samuel" TargetMode="External"/><Relationship Id="rId93" Type="http://schemas.openxmlformats.org/officeDocument/2006/relationships/hyperlink" Target="https://en.wikipedia.org/wiki/Moab" TargetMode="External"/><Relationship Id="rId98" Type="http://schemas.openxmlformats.org/officeDocument/2006/relationships/hyperlink" Target="https://en.wikipedia.org/wiki/Book_of_Zechariah" TargetMode="External"/><Relationship Id="rId121" Type="http://schemas.openxmlformats.org/officeDocument/2006/relationships/hyperlink" Target="https://en.wikipedia.org/wiki/List_of_wars_before_1000" TargetMode="External"/><Relationship Id="rId3" Type="http://schemas.openxmlformats.org/officeDocument/2006/relationships/webSettings" Target="webSettings.xml"/><Relationship Id="rId12" Type="http://schemas.openxmlformats.org/officeDocument/2006/relationships/hyperlink" Target="https://en.wikipedia.org/wiki/Jewish_cemetery" TargetMode="External"/><Relationship Id="rId17" Type="http://schemas.openxmlformats.org/officeDocument/2006/relationships/hyperlink" Target="https://en.wikipedia.org/wiki/Virgin_Mary" TargetMode="External"/><Relationship Id="rId25" Type="http://schemas.openxmlformats.org/officeDocument/2006/relationships/hyperlink" Target="https://en.wikipedia.org/wiki/Jews" TargetMode="External"/><Relationship Id="rId33" Type="http://schemas.openxmlformats.org/officeDocument/2006/relationships/hyperlink" Target="https://en.wikipedia.org/wiki/Legio_X_Fretensis" TargetMode="External"/><Relationship Id="rId38" Type="http://schemas.openxmlformats.org/officeDocument/2006/relationships/hyperlink" Target="https://en.wikipedia.org/wiki/Tisha_B%27Av" TargetMode="External"/><Relationship Id="rId46" Type="http://schemas.openxmlformats.org/officeDocument/2006/relationships/hyperlink" Target="https://en.wikipedia.org/wiki/Meir_Feinstein" TargetMode="External"/><Relationship Id="rId59" Type="http://schemas.openxmlformats.org/officeDocument/2006/relationships/hyperlink" Target="https://en.wikipedia.org/wiki/Parking_lot" TargetMode="External"/><Relationship Id="rId67" Type="http://schemas.openxmlformats.org/officeDocument/2006/relationships/hyperlink" Target="https://en.wikipedia.org/wiki/Mount_of_Olives" TargetMode="External"/><Relationship Id="rId103" Type="http://schemas.openxmlformats.org/officeDocument/2006/relationships/hyperlink" Target="https://en.wikipedia.org/wiki/Uzziah" TargetMode="External"/><Relationship Id="rId108" Type="http://schemas.openxmlformats.org/officeDocument/2006/relationships/hyperlink" Target="https://en.wikipedia.org/wiki/Mount_of_Olives" TargetMode="External"/><Relationship Id="rId116" Type="http://schemas.openxmlformats.org/officeDocument/2006/relationships/hyperlink" Target="https://en.wikipedia.org/wiki/Absalom" TargetMode="External"/><Relationship Id="rId124" Type="http://schemas.openxmlformats.org/officeDocument/2006/relationships/fontTable" Target="fontTable.xml"/><Relationship Id="rId20" Type="http://schemas.openxmlformats.org/officeDocument/2006/relationships/hyperlink" Target="https://en.wikipedia.org/wiki/Orthodox_Christianity" TargetMode="External"/><Relationship Id="rId41" Type="http://schemas.openxmlformats.org/officeDocument/2006/relationships/hyperlink" Target="https://en.wikipedia.org/wiki/Mount_of_Olives" TargetMode="External"/><Relationship Id="rId54" Type="http://schemas.openxmlformats.org/officeDocument/2006/relationships/hyperlink" Target="https://en.wikipedia.org/wiki/Mount_of_Olives" TargetMode="External"/><Relationship Id="rId62" Type="http://schemas.openxmlformats.org/officeDocument/2006/relationships/hyperlink" Target="https://en.wikipedia.org/wiki/Mount_of_Olives" TargetMode="External"/><Relationship Id="rId70" Type="http://schemas.openxmlformats.org/officeDocument/2006/relationships/hyperlink" Target="https://en.wikipedia.org/wiki/Mount_of_Olives" TargetMode="External"/><Relationship Id="rId75" Type="http://schemas.openxmlformats.org/officeDocument/2006/relationships/hyperlink" Target="https://en.wikipedia.org/wiki/Menahem_Begin" TargetMode="External"/><Relationship Id="rId83" Type="http://schemas.openxmlformats.org/officeDocument/2006/relationships/hyperlink" Target="https://en.wikipedia.org/wiki/David" TargetMode="External"/><Relationship Id="rId88" Type="http://schemas.openxmlformats.org/officeDocument/2006/relationships/hyperlink" Target="https://en.wikipedia.org/wiki/Book_of_Ezekiel" TargetMode="External"/><Relationship Id="rId91" Type="http://schemas.openxmlformats.org/officeDocument/2006/relationships/hyperlink" Target="https://en.wikipedia.org/wiki/Idolatry_in_the_Bible" TargetMode="External"/><Relationship Id="rId96" Type="http://schemas.openxmlformats.org/officeDocument/2006/relationships/hyperlink" Target="https://en.wikipedia.org/wiki/Josiah" TargetMode="External"/><Relationship Id="rId111" Type="http://schemas.openxmlformats.org/officeDocument/2006/relationships/hyperlink" Target="https://en.wikipedia.org/w/index.php?title=Mount_of_Olives&amp;action=edit&amp;section=7" TargetMode="External"/><Relationship Id="rId1" Type="http://schemas.openxmlformats.org/officeDocument/2006/relationships/styles" Target="styles.xml"/><Relationship Id="rId6" Type="http://schemas.openxmlformats.org/officeDocument/2006/relationships/hyperlink" Target="https://en.wikipedia.org/wiki/Old_City_(Jerusalem)" TargetMode="External"/><Relationship Id="rId15" Type="http://schemas.openxmlformats.org/officeDocument/2006/relationships/hyperlink" Target="https://en.wikipedia.org/wiki/Gospels" TargetMode="External"/><Relationship Id="rId23" Type="http://schemas.openxmlformats.org/officeDocument/2006/relationships/hyperlink" Target="https://en.wikipedia.org/wiki/East_Jerusalem" TargetMode="External"/><Relationship Id="rId28" Type="http://schemas.openxmlformats.org/officeDocument/2006/relationships/hyperlink" Target="https://en.wikipedia.org/wiki/Mount_of_Olives" TargetMode="External"/><Relationship Id="rId36" Type="http://schemas.openxmlformats.org/officeDocument/2006/relationships/hyperlink" Target="https://en.wikipedia.org/wiki/Sukkot" TargetMode="External"/><Relationship Id="rId49" Type="http://schemas.openxmlformats.org/officeDocument/2006/relationships/hyperlink" Target="https://en.wikipedia.org/w/index.php?title=Mount_of_Olives&amp;action=edit&amp;section=3" TargetMode="External"/><Relationship Id="rId57" Type="http://schemas.openxmlformats.org/officeDocument/2006/relationships/hyperlink" Target="https://en.wikipedia.org/wiki/Seven_Arches_Hotel" TargetMode="External"/><Relationship Id="rId106" Type="http://schemas.openxmlformats.org/officeDocument/2006/relationships/hyperlink" Target="https://en.wikipedia.org/wiki/King%27s_Garden_(Jerusalem)" TargetMode="External"/><Relationship Id="rId114" Type="http://schemas.openxmlformats.org/officeDocument/2006/relationships/hyperlink" Target="https://en.wikipedia.org/wiki/Wikipedia:Identifying_reliable_sources" TargetMode="External"/><Relationship Id="rId119" Type="http://schemas.openxmlformats.org/officeDocument/2006/relationships/hyperlink" Target="https://en.wikipedia.org/wiki/Chaim_ibn_Attar" TargetMode="External"/><Relationship Id="rId10" Type="http://schemas.openxmlformats.org/officeDocument/2006/relationships/hyperlink" Target="https://en.wikipedia.org/wiki/Mount_of_Olives" TargetMode="External"/><Relationship Id="rId31" Type="http://schemas.openxmlformats.org/officeDocument/2006/relationships/hyperlink" Target="https://en.wikipedia.org/wiki/Mount_of_Olives" TargetMode="External"/><Relationship Id="rId44" Type="http://schemas.openxmlformats.org/officeDocument/2006/relationships/hyperlink" Target="https://en.wikipedia.org/wiki/Menachem_Begin" TargetMode="External"/><Relationship Id="rId52" Type="http://schemas.openxmlformats.org/officeDocument/2006/relationships/hyperlink" Target="https://en.wikipedia.org/wiki/Jordanian_annexation_of_the_West_Bank" TargetMode="External"/><Relationship Id="rId60" Type="http://schemas.openxmlformats.org/officeDocument/2006/relationships/hyperlink" Target="https://en.wikipedia.org/wiki/Filling_station" TargetMode="External"/><Relationship Id="rId65" Type="http://schemas.openxmlformats.org/officeDocument/2006/relationships/hyperlink" Target="https://en.wikipedia.org/wiki/Mount_of_Olives" TargetMode="External"/><Relationship Id="rId73" Type="http://schemas.openxmlformats.org/officeDocument/2006/relationships/hyperlink" Target="https://en.wikipedia.org/wiki/United_Nations_Security_Council_Resolution_478" TargetMode="External"/><Relationship Id="rId78" Type="http://schemas.openxmlformats.org/officeDocument/2006/relationships/hyperlink" Target="https://en.wikipedia.org/wiki/Mount_of_Olives" TargetMode="External"/><Relationship Id="rId81" Type="http://schemas.openxmlformats.org/officeDocument/2006/relationships/hyperlink" Target="https://en.wikipedia.org/wiki/Mount_of_Olives" TargetMode="External"/><Relationship Id="rId86" Type="http://schemas.openxmlformats.org/officeDocument/2006/relationships/hyperlink" Target="https://en.wikipedia.org/wiki/City_of_David" TargetMode="External"/><Relationship Id="rId94" Type="http://schemas.openxmlformats.org/officeDocument/2006/relationships/hyperlink" Target="https://en.wikipedia.org/wiki/Ammon" TargetMode="External"/><Relationship Id="rId99" Type="http://schemas.openxmlformats.org/officeDocument/2006/relationships/hyperlink" Target="https://en.wikipedia.org/wiki/YHWH" TargetMode="External"/><Relationship Id="rId101" Type="http://schemas.openxmlformats.org/officeDocument/2006/relationships/hyperlink" Target="https://en.wikipedia.org/wiki/Azal_(Bible)" TargetMode="External"/><Relationship Id="rId122" Type="http://schemas.openxmlformats.org/officeDocument/2006/relationships/hyperlink" Target="https://en.wikipedia.org/wiki/Lists_of_earthquakes" TargetMode="External"/><Relationship Id="rId4" Type="http://schemas.openxmlformats.org/officeDocument/2006/relationships/hyperlink" Target="https://en.wikipedia.org/wiki/Hebrew_language" TargetMode="External"/><Relationship Id="rId9" Type="http://schemas.openxmlformats.org/officeDocument/2006/relationships/hyperlink" Target="https://en.wikipedia.org/wiki/Kingdom_of_Judah" TargetMode="External"/><Relationship Id="rId13" Type="http://schemas.openxmlformats.org/officeDocument/2006/relationships/hyperlink" Target="https://en.wikipedia.org/wiki/Mount_of_Olives" TargetMode="External"/><Relationship Id="rId18" Type="http://schemas.openxmlformats.org/officeDocument/2006/relationships/hyperlink" Target="https://en.wikipedia.org/wiki/Christianity" TargetMode="External"/><Relationship Id="rId39" Type="http://schemas.openxmlformats.org/officeDocument/2006/relationships/hyperlink" Target="https://en.wikipedia.org/wiki/Mount_of_Olives" TargetMode="External"/><Relationship Id="rId109" Type="http://schemas.openxmlformats.org/officeDocument/2006/relationships/hyperlink" Target="https://en.wikipedia.org/wiki/Charles_Simon_Clermont-Ganneau" TargetMode="External"/><Relationship Id="rId34" Type="http://schemas.openxmlformats.org/officeDocument/2006/relationships/hyperlink" Target="https://en.wikipedia.org/wiki/Siege_of_Jerusalem_(70)" TargetMode="External"/><Relationship Id="rId50" Type="http://schemas.openxmlformats.org/officeDocument/2006/relationships/hyperlink" Target="https://en.wikipedia.org/wiki/1949_Armistice_Agreements" TargetMode="External"/><Relationship Id="rId55" Type="http://schemas.openxmlformats.org/officeDocument/2006/relationships/hyperlink" Target="https://en.wikipedia.org/wiki/Mount_of_Olives" TargetMode="External"/><Relationship Id="rId76" Type="http://schemas.openxmlformats.org/officeDocument/2006/relationships/hyperlink" Target="https://en.wikipedia.org/wiki/Mount_of_Olives" TargetMode="External"/><Relationship Id="rId97" Type="http://schemas.openxmlformats.org/officeDocument/2006/relationships/hyperlink" Target="https://en.wikipedia.org/wiki/Books_of_Kings" TargetMode="External"/><Relationship Id="rId104" Type="http://schemas.openxmlformats.org/officeDocument/2006/relationships/hyperlink" Target="https://en.wikipedia.org/wiki/Flavius_Josephus" TargetMode="External"/><Relationship Id="rId120" Type="http://schemas.openxmlformats.org/officeDocument/2006/relationships/hyperlink" Target="https://en.wikipedia.org/wiki/List_of_messiah_claimants" TargetMode="External"/><Relationship Id="rId125" Type="http://schemas.openxmlformats.org/officeDocument/2006/relationships/theme" Target="theme/theme1.xml"/><Relationship Id="rId7" Type="http://schemas.openxmlformats.org/officeDocument/2006/relationships/hyperlink" Target="https://en.wikipedia.org/wiki/Mount_of_Olives" TargetMode="External"/><Relationship Id="rId71" Type="http://schemas.openxmlformats.org/officeDocument/2006/relationships/hyperlink" Target="https://en.wikipedia.org/wiki/Six-Day_War" TargetMode="External"/><Relationship Id="rId92" Type="http://schemas.openxmlformats.org/officeDocument/2006/relationships/hyperlink" Target="https://en.wikipedia.org/wiki/King_Solomon" TargetMode="External"/><Relationship Id="rId2" Type="http://schemas.openxmlformats.org/officeDocument/2006/relationships/settings" Target="settings.xml"/><Relationship Id="rId29" Type="http://schemas.openxmlformats.org/officeDocument/2006/relationships/hyperlink" Target="https://en.wikipedia.org/wiki/Rosh_Chodesh" TargetMode="External"/><Relationship Id="rId24" Type="http://schemas.openxmlformats.org/officeDocument/2006/relationships/hyperlink" Target="https://en.wikipedia.org/wiki/Biblical_times" TargetMode="External"/><Relationship Id="rId40" Type="http://schemas.openxmlformats.org/officeDocument/2006/relationships/hyperlink" Target="https://en.wikipedia.org/wiki/Mount_Zion" TargetMode="External"/><Relationship Id="rId45" Type="http://schemas.openxmlformats.org/officeDocument/2006/relationships/hyperlink" Target="https://en.wikipedia.org/wiki/Irgun" TargetMode="External"/><Relationship Id="rId66" Type="http://schemas.openxmlformats.org/officeDocument/2006/relationships/hyperlink" Target="https://en.wikipedia.org/wiki/Mount_of_Olives" TargetMode="External"/><Relationship Id="rId87" Type="http://schemas.openxmlformats.org/officeDocument/2006/relationships/hyperlink" Target="https://en.wikipedia.org/wiki/Mount_of_Olives" TargetMode="External"/><Relationship Id="rId110" Type="http://schemas.openxmlformats.org/officeDocument/2006/relationships/hyperlink" Target="https://en.wikipedia.org/wiki/Mount_of_Olives" TargetMode="External"/><Relationship Id="rId115" Type="http://schemas.openxmlformats.org/officeDocument/2006/relationships/hyperlink" Target="https://en.wikipedia.org/wiki/Zechariah_(Hebrew_proph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17</Pages>
  <Words>4756</Words>
  <Characters>27113</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 Diehl</dc:creator>
  <cp:lastModifiedBy>Matthew Diehl</cp:lastModifiedBy>
  <cp:revision>6</cp:revision>
  <cp:lastPrinted>2018-07-22T14:39:00Z</cp:lastPrinted>
  <dcterms:created xsi:type="dcterms:W3CDTF">2018-07-24T16:26:00Z</dcterms:created>
  <dcterms:modified xsi:type="dcterms:W3CDTF">2018-07-24T16:29:00Z</dcterms:modified>
</cp:coreProperties>
</file>